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C" w:rsidRDefault="00D62080" w:rsidP="00DB7AF1">
      <w:pPr>
        <w:spacing w:after="200" w:line="20" w:lineRule="atLeast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14385"/>
            <wp:effectExtent l="19050" t="0" r="0" b="0"/>
            <wp:docPr id="2" name="Рисунок 1" descr="10-11 ин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 инa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3C" w:rsidRDefault="0008783C" w:rsidP="00DB7AF1">
      <w:pPr>
        <w:spacing w:after="200" w:line="20" w:lineRule="atLeast"/>
        <w:ind w:firstLine="567"/>
        <w:contextualSpacing/>
        <w:jc w:val="center"/>
        <w:rPr>
          <w:b/>
          <w:sz w:val="28"/>
          <w:szCs w:val="28"/>
        </w:rPr>
      </w:pPr>
    </w:p>
    <w:p w:rsidR="008A2593" w:rsidRDefault="008A2593" w:rsidP="00CA5750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8"/>
          <w:szCs w:val="28"/>
          <w:lang w:bidi="ru-RU"/>
        </w:rPr>
      </w:pPr>
    </w:p>
    <w:p w:rsidR="008A2593" w:rsidRDefault="008A2593" w:rsidP="00CA5750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8"/>
          <w:szCs w:val="28"/>
          <w:lang w:bidi="ru-RU"/>
        </w:rPr>
      </w:pPr>
    </w:p>
    <w:p w:rsidR="008A2593" w:rsidRDefault="008A2593" w:rsidP="00CA5750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8"/>
          <w:szCs w:val="28"/>
          <w:lang w:bidi="ru-RU"/>
        </w:rPr>
      </w:pPr>
    </w:p>
    <w:p w:rsidR="00CA5750" w:rsidRDefault="00CA5750" w:rsidP="00CA5750">
      <w:pPr>
        <w:pStyle w:val="20"/>
        <w:shd w:val="clear" w:color="auto" w:fill="auto"/>
        <w:spacing w:after="0" w:line="240" w:lineRule="auto"/>
        <w:ind w:left="60" w:firstLine="0"/>
        <w:rPr>
          <w:b/>
          <w:color w:val="000000"/>
          <w:sz w:val="28"/>
          <w:szCs w:val="28"/>
          <w:lang w:bidi="ru-RU"/>
        </w:rPr>
      </w:pPr>
      <w:r w:rsidRPr="00CA5750">
        <w:rPr>
          <w:b/>
          <w:color w:val="000000"/>
          <w:sz w:val="28"/>
          <w:szCs w:val="28"/>
          <w:lang w:bidi="ru-RU"/>
        </w:rPr>
        <w:lastRenderedPageBreak/>
        <w:t>ПОЯСНИТЕЛЬНАЯ ЗАПИСКА</w:t>
      </w:r>
    </w:p>
    <w:p w:rsidR="00CA5750" w:rsidRPr="00CA5750" w:rsidRDefault="00CA5750" w:rsidP="00CA5750">
      <w:pPr>
        <w:pStyle w:val="20"/>
        <w:shd w:val="clear" w:color="auto" w:fill="auto"/>
        <w:spacing w:after="0" w:line="240" w:lineRule="auto"/>
        <w:ind w:left="60" w:firstLine="0"/>
        <w:rPr>
          <w:b/>
          <w:sz w:val="28"/>
          <w:szCs w:val="28"/>
        </w:rPr>
      </w:pPr>
    </w:p>
    <w:p w:rsidR="00CA5750" w:rsidRPr="00CA5750" w:rsidRDefault="00CA5750" w:rsidP="00CA5750">
      <w:pPr>
        <w:autoSpaceDN w:val="0"/>
        <w:ind w:firstLine="567"/>
        <w:jc w:val="both"/>
        <w:rPr>
          <w:b/>
          <w:sz w:val="28"/>
          <w:szCs w:val="28"/>
          <w:lang w:bidi="en-US"/>
        </w:rPr>
      </w:pPr>
      <w:r w:rsidRPr="00CA5750">
        <w:rPr>
          <w:b/>
          <w:sz w:val="28"/>
          <w:szCs w:val="28"/>
          <w:lang w:bidi="en-US"/>
        </w:rPr>
        <w:t>Нормативно-правовая база рабочей программы:</w:t>
      </w:r>
    </w:p>
    <w:p w:rsidR="00CA5750" w:rsidRPr="00CA5750" w:rsidRDefault="00CA5750" w:rsidP="00CA5750">
      <w:pPr>
        <w:autoSpaceDN w:val="0"/>
        <w:ind w:firstLine="567"/>
        <w:jc w:val="both"/>
        <w:rPr>
          <w:b/>
          <w:sz w:val="28"/>
          <w:szCs w:val="28"/>
          <w:lang w:val="en-US" w:bidi="en-US"/>
        </w:rPr>
      </w:pPr>
      <w:r w:rsidRPr="00CA5750">
        <w:rPr>
          <w:b/>
          <w:sz w:val="28"/>
          <w:szCs w:val="28"/>
          <w:lang w:val="en-US" w:bidi="en-US"/>
        </w:rPr>
        <w:t>Федеральныйуровень</w:t>
      </w:r>
    </w:p>
    <w:p w:rsidR="00CA5750" w:rsidRPr="00CA5750" w:rsidRDefault="00CA5750" w:rsidP="00CA575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284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Федеральный закон от 29 декабря 2012г. № 273-ФЗ «Об образовании в РоссийскойФедерации» с изменениями в действующей редакции;</w:t>
      </w:r>
    </w:p>
    <w:p w:rsidR="00CA5750" w:rsidRPr="00CA5750" w:rsidRDefault="00CA5750" w:rsidP="00CA575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284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Федеральный базисный учебный план, утвержденный приказом Минобразования</w:t>
      </w:r>
    </w:p>
    <w:p w:rsidR="00CA5750" w:rsidRPr="00CA5750" w:rsidRDefault="00CA5750" w:rsidP="00CA5750">
      <w:pPr>
        <w:autoSpaceDN w:val="0"/>
        <w:jc w:val="both"/>
        <w:rPr>
          <w:b/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(со всеми последующими изменения);</w:t>
      </w:r>
    </w:p>
    <w:p w:rsidR="00CA5750" w:rsidRPr="00CA5750" w:rsidRDefault="00CA5750" w:rsidP="00CA575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284"/>
        <w:contextualSpacing/>
        <w:jc w:val="both"/>
        <w:rPr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СанПин 2.4.2. № 2821-10 «Санитарно-эпидемиологические требования к условиям и</w:t>
      </w:r>
    </w:p>
    <w:p w:rsidR="00CA5750" w:rsidRPr="00CA5750" w:rsidRDefault="00CA5750" w:rsidP="00CA5750">
      <w:pPr>
        <w:autoSpaceDN w:val="0"/>
        <w:jc w:val="both"/>
        <w:rPr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организации обучения в общеобразовательных учреждениях» (зарегистрировано в Минюсте России 03.03.2011г., рег. № 19993);</w:t>
      </w:r>
    </w:p>
    <w:p w:rsidR="00CA5750" w:rsidRPr="00CA5750" w:rsidRDefault="00CA5750" w:rsidP="00CA575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 w:hanging="284"/>
        <w:contextualSpacing/>
        <w:jc w:val="both"/>
        <w:rPr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Федеральный перечень учебников, рекомендованных Министерством образования и</w:t>
      </w:r>
    </w:p>
    <w:p w:rsidR="00CA5750" w:rsidRPr="00CA5750" w:rsidRDefault="00CA5750" w:rsidP="00CA5750">
      <w:pPr>
        <w:autoSpaceDN w:val="0"/>
        <w:jc w:val="both"/>
        <w:rPr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науки РФ к использованию в образовательном процессе в общеобразовательных учреждениях, утвержденный приказом Министерства образования и науки РФ от 31.03.2014г. № 253;</w:t>
      </w:r>
    </w:p>
    <w:p w:rsidR="00CA5750" w:rsidRPr="00CA5750" w:rsidRDefault="00CA5750" w:rsidP="00CA5750">
      <w:pPr>
        <w:autoSpaceDN w:val="0"/>
        <w:ind w:left="567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b/>
          <w:sz w:val="28"/>
          <w:szCs w:val="28"/>
          <w:lang w:bidi="en-US"/>
        </w:rPr>
        <w:t>Региональный уровень</w:t>
      </w:r>
    </w:p>
    <w:p w:rsidR="00CA5750" w:rsidRPr="00CA5750" w:rsidRDefault="00CA5750" w:rsidP="00CA575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Закон Свердловской области от 15 июля 2013 года № 78-ОЗ «Об образовании в Свердловской области».</w:t>
      </w:r>
    </w:p>
    <w:p w:rsidR="00CA5750" w:rsidRPr="00CA5750" w:rsidRDefault="00CA5750" w:rsidP="00CA5750">
      <w:pPr>
        <w:autoSpaceDN w:val="0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b/>
          <w:sz w:val="28"/>
          <w:szCs w:val="28"/>
          <w:lang w:bidi="en-US"/>
        </w:rPr>
        <w:t xml:space="preserve">           Школьный уровень</w:t>
      </w:r>
    </w:p>
    <w:p w:rsidR="00CA5750" w:rsidRPr="00CA5750" w:rsidRDefault="00CA5750" w:rsidP="00CA575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 xml:space="preserve">Устав Муниципального казенного общеобразовательного учреждения«Рахмангуловская средняя общеобразовательная школа», утвержденный приказом начальника Муниципального отдела управления образованием, муниципального образования Красноуфимский округ от 22.08.2014 г. № 406; </w:t>
      </w:r>
    </w:p>
    <w:p w:rsidR="00CA5750" w:rsidRPr="00CA5750" w:rsidRDefault="00CA5750" w:rsidP="00CA575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sz w:val="28"/>
          <w:szCs w:val="28"/>
          <w:lang w:bidi="en-US"/>
        </w:rPr>
        <w:t>Основная образовательная программа Муниципального казенногообщеобразовательного учреждения «Рахмангуловская средняя общеобразовательная школа», утвержденная на заседании педагогического совета школы Протокол № 1 от 30.08.2014 г, приказом директора от 30.08.2014 г. №168;</w:t>
      </w:r>
    </w:p>
    <w:p w:rsidR="00CA5750" w:rsidRPr="00CA5750" w:rsidRDefault="00CA5750" w:rsidP="00CA575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/>
        <w:contextualSpacing/>
        <w:jc w:val="both"/>
        <w:rPr>
          <w:b/>
          <w:sz w:val="28"/>
          <w:szCs w:val="28"/>
          <w:lang w:bidi="en-US"/>
        </w:rPr>
      </w:pPr>
      <w:r w:rsidRPr="00CA5750">
        <w:rPr>
          <w:bCs/>
          <w:sz w:val="28"/>
          <w:szCs w:val="28"/>
          <w:lang w:bidi="en-US"/>
        </w:rPr>
        <w:t>Положение о рабочей программе МКОУ «Рахмангуловская средняя общеобразовательная школа», утвержденное приказом от 30.08.2014г. № 168.</w:t>
      </w:r>
    </w:p>
    <w:p w:rsidR="00CA5750" w:rsidRDefault="00CA5750" w:rsidP="00CA5750">
      <w:pPr>
        <w:widowControl w:val="0"/>
        <w:autoSpaceDE w:val="0"/>
        <w:autoSpaceDN w:val="0"/>
        <w:adjustRightInd w:val="0"/>
        <w:ind w:left="-76"/>
        <w:contextualSpacing/>
        <w:jc w:val="both"/>
        <w:rPr>
          <w:sz w:val="28"/>
          <w:szCs w:val="28"/>
        </w:rPr>
      </w:pPr>
    </w:p>
    <w:p w:rsidR="00CA5750" w:rsidRDefault="00CA5750" w:rsidP="00CA5750">
      <w:pPr>
        <w:widowControl w:val="0"/>
        <w:autoSpaceDE w:val="0"/>
        <w:autoSpaceDN w:val="0"/>
        <w:adjustRightInd w:val="0"/>
        <w:ind w:left="-76"/>
        <w:contextualSpacing/>
        <w:jc w:val="both"/>
        <w:rPr>
          <w:sz w:val="28"/>
          <w:szCs w:val="28"/>
        </w:rPr>
      </w:pPr>
    </w:p>
    <w:p w:rsidR="00CA5750" w:rsidRDefault="00CA5750" w:rsidP="00CA5750">
      <w:pPr>
        <w:widowControl w:val="0"/>
        <w:autoSpaceDE w:val="0"/>
        <w:autoSpaceDN w:val="0"/>
        <w:adjustRightInd w:val="0"/>
        <w:ind w:left="-76"/>
        <w:contextualSpacing/>
        <w:jc w:val="both"/>
        <w:rPr>
          <w:sz w:val="28"/>
          <w:szCs w:val="28"/>
        </w:rPr>
      </w:pPr>
    </w:p>
    <w:p w:rsidR="00CA5750" w:rsidRDefault="00CA5750" w:rsidP="00CA5750">
      <w:pPr>
        <w:widowControl w:val="0"/>
        <w:autoSpaceDE w:val="0"/>
        <w:autoSpaceDN w:val="0"/>
        <w:adjustRightInd w:val="0"/>
        <w:ind w:left="-76"/>
        <w:contextualSpacing/>
        <w:jc w:val="both"/>
        <w:rPr>
          <w:sz w:val="28"/>
          <w:szCs w:val="28"/>
        </w:rPr>
      </w:pPr>
    </w:p>
    <w:p w:rsidR="00CA5750" w:rsidRDefault="00CA5750" w:rsidP="00CA5750">
      <w:pPr>
        <w:widowControl w:val="0"/>
        <w:autoSpaceDE w:val="0"/>
        <w:autoSpaceDN w:val="0"/>
        <w:adjustRightInd w:val="0"/>
        <w:ind w:left="-76"/>
        <w:contextualSpacing/>
        <w:jc w:val="both"/>
        <w:rPr>
          <w:sz w:val="28"/>
          <w:szCs w:val="28"/>
        </w:rPr>
      </w:pPr>
    </w:p>
    <w:p w:rsidR="00CA5750" w:rsidRDefault="00CA5750" w:rsidP="00CA5750">
      <w:pPr>
        <w:widowControl w:val="0"/>
        <w:autoSpaceDE w:val="0"/>
        <w:autoSpaceDN w:val="0"/>
        <w:adjustRightInd w:val="0"/>
        <w:ind w:left="-76"/>
        <w:contextualSpacing/>
        <w:jc w:val="both"/>
        <w:rPr>
          <w:sz w:val="28"/>
          <w:szCs w:val="28"/>
        </w:rPr>
      </w:pPr>
    </w:p>
    <w:p w:rsidR="008813BF" w:rsidRPr="00CA5750" w:rsidRDefault="008813BF" w:rsidP="00CA5750">
      <w:pPr>
        <w:widowControl w:val="0"/>
        <w:autoSpaceDE w:val="0"/>
        <w:autoSpaceDN w:val="0"/>
        <w:adjustRightInd w:val="0"/>
        <w:ind w:left="-76" w:firstLine="784"/>
        <w:contextualSpacing/>
        <w:jc w:val="both"/>
        <w:rPr>
          <w:b/>
          <w:lang w:bidi="en-US"/>
        </w:rPr>
      </w:pPr>
      <w:r w:rsidRPr="00CA5750">
        <w:rPr>
          <w:sz w:val="28"/>
          <w:szCs w:val="28"/>
        </w:rPr>
        <w:t xml:space="preserve">Программа курса «Информатика и информационно-коммуникационные технологии» для 10 класса разработана в рамках реализации концепции Государственного стандарта общего образования и соответствует минимуму </w:t>
      </w:r>
      <w:r w:rsidRPr="00CA5750">
        <w:rPr>
          <w:sz w:val="28"/>
          <w:szCs w:val="28"/>
        </w:rPr>
        <w:lastRenderedPageBreak/>
        <w:t>содержания образования по информатике на старшей ступени общего образования.</w:t>
      </w:r>
    </w:p>
    <w:p w:rsidR="008813BF" w:rsidRPr="00010382" w:rsidRDefault="008813BF" w:rsidP="00CA5750">
      <w:pPr>
        <w:spacing w:line="20" w:lineRule="atLeast"/>
        <w:ind w:firstLine="708"/>
        <w:contextualSpacing/>
        <w:jc w:val="both"/>
        <w:rPr>
          <w:color w:val="FF0000"/>
          <w:sz w:val="28"/>
          <w:szCs w:val="28"/>
        </w:rPr>
      </w:pPr>
      <w:r w:rsidRPr="00010382">
        <w:rPr>
          <w:sz w:val="28"/>
          <w:szCs w:val="28"/>
        </w:rPr>
        <w:t>Содержание курса 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с другими дисциплинами</w:t>
      </w:r>
      <w:r w:rsidRPr="00010382">
        <w:rPr>
          <w:color w:val="FF0000"/>
          <w:sz w:val="28"/>
          <w:szCs w:val="28"/>
        </w:rPr>
        <w:t>.</w:t>
      </w:r>
    </w:p>
    <w:p w:rsidR="00010382" w:rsidRDefault="008813BF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  <w:r w:rsidRPr="00010382">
        <w:rPr>
          <w:b/>
          <w:sz w:val="28"/>
          <w:szCs w:val="28"/>
        </w:rPr>
        <w:t>Количество часов:</w:t>
      </w:r>
      <w:r w:rsidRPr="00010382">
        <w:rPr>
          <w:sz w:val="28"/>
          <w:szCs w:val="28"/>
        </w:rPr>
        <w:t xml:space="preserve"> </w:t>
      </w:r>
      <w:r w:rsidR="00CC0E1C">
        <w:rPr>
          <w:i/>
          <w:sz w:val="28"/>
          <w:szCs w:val="28"/>
        </w:rPr>
        <w:t>70</w:t>
      </w:r>
      <w:r w:rsidR="00010382">
        <w:rPr>
          <w:i/>
          <w:sz w:val="28"/>
          <w:szCs w:val="28"/>
        </w:rPr>
        <w:t>, за 2 года.</w:t>
      </w:r>
    </w:p>
    <w:p w:rsidR="00010382" w:rsidRDefault="00010382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</w:p>
    <w:p w:rsidR="00010382" w:rsidRDefault="00010382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</w:p>
    <w:p w:rsidR="00010382" w:rsidRDefault="00010382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</w:p>
    <w:p w:rsidR="008813BF" w:rsidRPr="00010382" w:rsidRDefault="008813BF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  <w:r w:rsidRPr="00010382">
        <w:rPr>
          <w:i/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освоение системы базовых знаний, </w:t>
      </w:r>
      <w:r w:rsidRPr="00010382">
        <w:rPr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овладение умениями </w:t>
      </w:r>
      <w:r w:rsidRPr="00010382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развитие </w:t>
      </w:r>
      <w:r w:rsidRPr="00010382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воспитание </w:t>
      </w:r>
      <w:r w:rsidRPr="00010382">
        <w:rPr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приобретение опыта </w:t>
      </w:r>
      <w:r w:rsidRPr="00010382">
        <w:rPr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813BF" w:rsidRPr="00010382" w:rsidRDefault="008813BF" w:rsidP="004C0D22">
      <w:pPr>
        <w:spacing w:after="200" w:line="20" w:lineRule="atLeast"/>
        <w:contextualSpacing/>
        <w:jc w:val="center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>Общая характеристика учебного предмета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</w:t>
      </w:r>
      <w:r w:rsidRPr="00010382">
        <w:rPr>
          <w:sz w:val="28"/>
          <w:szCs w:val="28"/>
        </w:rPr>
        <w:lastRenderedPageBreak/>
        <w:t xml:space="preserve">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задачей, которая в данный момент решается субъектом.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Автоматизация информационного процесса,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 В этом случае можно говорить об информационной технологии решения задачи.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Это позволяет: 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обеспечить преемственность курса информатики основной и старшей школы (типовые задачи – типовые программные средства в </w:t>
      </w:r>
      <w:r w:rsidRPr="00010382">
        <w:rPr>
          <w:sz w:val="28"/>
          <w:szCs w:val="28"/>
        </w:rPr>
        <w:lastRenderedPageBreak/>
        <w:t>основной школе; нетиповые задачи – типовые программные средства в рамках базового уровня старшей школы);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АИС передачи информации (сети, телекоммуникации);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 методической точки зрения в процессе преподавания следует обратить внимание на следующие моменты.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</w:t>
      </w:r>
      <w:r w:rsidRPr="00010382">
        <w:rPr>
          <w:sz w:val="28"/>
          <w:szCs w:val="28"/>
        </w:rPr>
        <w:lastRenderedPageBreak/>
        <w:t xml:space="preserve">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Важно подчеркнуть деятельностный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деятельностный характер, что и должно найти отражение в методике обучения.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</w:t>
      </w:r>
      <w:r w:rsidRPr="00010382">
        <w:rPr>
          <w:sz w:val="28"/>
          <w:szCs w:val="28"/>
        </w:rPr>
        <w:lastRenderedPageBreak/>
        <w:t xml:space="preserve">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профилизацию обучения в гуманитарной сфере. </w:t>
      </w:r>
    </w:p>
    <w:p w:rsidR="008C5078" w:rsidRDefault="008C5078" w:rsidP="005E6B75">
      <w:pPr>
        <w:pStyle w:val="a8"/>
        <w:suppressAutoHyphens/>
        <w:spacing w:line="20" w:lineRule="atLeast"/>
        <w:ind w:left="284" w:firstLine="567"/>
        <w:contextualSpacing/>
        <w:jc w:val="left"/>
        <w:rPr>
          <w:sz w:val="28"/>
          <w:szCs w:val="28"/>
        </w:rPr>
      </w:pPr>
    </w:p>
    <w:p w:rsidR="00010382" w:rsidRDefault="00010382" w:rsidP="005E6B75">
      <w:pPr>
        <w:pStyle w:val="a8"/>
        <w:suppressAutoHyphens/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pStyle w:val="a8"/>
        <w:suppressAutoHyphens/>
        <w:spacing w:line="20" w:lineRule="atLeast"/>
        <w:ind w:left="284" w:firstLine="567"/>
        <w:contextualSpacing/>
        <w:rPr>
          <w:b w:val="0"/>
          <w:sz w:val="28"/>
          <w:szCs w:val="28"/>
        </w:rPr>
      </w:pPr>
      <w:r w:rsidRPr="00010382">
        <w:rPr>
          <w:sz w:val="28"/>
          <w:szCs w:val="28"/>
        </w:rPr>
        <w:t>ТРЕБОВАНИЯ К УРОВНЮ</w:t>
      </w:r>
      <w:r w:rsidRPr="00010382">
        <w:rPr>
          <w:sz w:val="28"/>
          <w:szCs w:val="28"/>
        </w:rPr>
        <w:br/>
        <w:t>ПОДГОТОВКИ ВЫПУСКНИКОВ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b/>
          <w:sz w:val="28"/>
          <w:szCs w:val="28"/>
        </w:rPr>
      </w:pPr>
      <w:r w:rsidRPr="00010382">
        <w:rPr>
          <w:b/>
          <w:sz w:val="28"/>
          <w:szCs w:val="28"/>
        </w:rPr>
        <w:t>знать/понимать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1. Объяснять различные подходы к определению понятия "информация".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4. Назначение и виды информационных моделей, описывающих реальные объекты или процессы.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5. Использование алгоритма как модели автоматизации деятельности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6. Назначение и функции операционных систем.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b/>
          <w:sz w:val="28"/>
          <w:szCs w:val="28"/>
        </w:rPr>
      </w:pPr>
      <w:r w:rsidRPr="00010382">
        <w:rPr>
          <w:b/>
          <w:sz w:val="28"/>
          <w:szCs w:val="28"/>
        </w:rPr>
        <w:t>уметь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1. Оценивать достоверность информации, сопоставляя различные источники.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2. Распознавать информационные процессы в различных системах.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4. Осуществлять выбор способа представления информации в соответствии с поставленной задачей.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5. Иллюстрировать учебные работы с использованием средств информационных технологий.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6. Создавать информационные объекты сложной структуры, в том числе гипертекстовые.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7. Просматривать, создавать, редактировать, сохранять записи в базах данных.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8. Осуществлять поиск информации в базах данных, компьютерных сетях и пр.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9. Представлять числовую информацию различными способами (таблица, массив, график, диаграмма и пр.)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10. Соблюдать правила техники безопасности и гигиенические рекомендации при использовании средств ИКТ.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b/>
          <w:sz w:val="28"/>
          <w:szCs w:val="28"/>
        </w:rPr>
      </w:pPr>
      <w:r w:rsidRPr="0001038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C3C38">
        <w:rPr>
          <w:b/>
          <w:sz w:val="28"/>
          <w:szCs w:val="28"/>
        </w:rPr>
        <w:t>для</w:t>
      </w:r>
      <w:r w:rsidRPr="00010382">
        <w:rPr>
          <w:b/>
          <w:sz w:val="28"/>
          <w:szCs w:val="28"/>
        </w:rPr>
        <w:t>: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1. эффективной организации индивидуального информационного пространства;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lastRenderedPageBreak/>
        <w:t>2. автоматизации коммуникационной деятельности;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3. эффективного применения информационных образовательных ресурсов в учебной деятельности.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 ДЛЯ: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-   безопасной работы за компьютером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 xml:space="preserve">-   работа с </w:t>
      </w:r>
      <w:r w:rsidRPr="00010382">
        <w:rPr>
          <w:sz w:val="28"/>
          <w:szCs w:val="28"/>
          <w:lang w:val="en-US"/>
        </w:rPr>
        <w:t>MS</w:t>
      </w:r>
      <w:r w:rsidRPr="00010382">
        <w:rPr>
          <w:sz w:val="28"/>
          <w:szCs w:val="28"/>
        </w:rPr>
        <w:t xml:space="preserve"> </w:t>
      </w:r>
      <w:r w:rsidRPr="00010382">
        <w:rPr>
          <w:sz w:val="28"/>
          <w:szCs w:val="28"/>
          <w:lang w:val="en-US"/>
        </w:rPr>
        <w:t>Paint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 xml:space="preserve">-   работа в </w:t>
      </w:r>
      <w:r w:rsidRPr="00010382">
        <w:rPr>
          <w:sz w:val="28"/>
          <w:szCs w:val="28"/>
          <w:lang w:val="en-US"/>
        </w:rPr>
        <w:t>MS</w:t>
      </w:r>
      <w:r w:rsidRPr="00010382">
        <w:rPr>
          <w:sz w:val="28"/>
          <w:szCs w:val="28"/>
        </w:rPr>
        <w:t xml:space="preserve"> </w:t>
      </w:r>
      <w:r w:rsidRPr="00010382">
        <w:rPr>
          <w:sz w:val="28"/>
          <w:szCs w:val="28"/>
          <w:lang w:val="en-US"/>
        </w:rPr>
        <w:t>Word</w:t>
      </w:r>
      <w:r w:rsidRPr="00010382">
        <w:rPr>
          <w:sz w:val="28"/>
          <w:szCs w:val="28"/>
        </w:rPr>
        <w:t>;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-   работа с калькулятором</w:t>
      </w:r>
    </w:p>
    <w:p w:rsidR="00BC6E05" w:rsidRPr="00010382" w:rsidRDefault="00BC6E05" w:rsidP="005E6B75">
      <w:pPr>
        <w:spacing w:line="20" w:lineRule="atLeast"/>
        <w:ind w:left="284" w:firstLine="567"/>
        <w:contextualSpacing/>
        <w:jc w:val="both"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jc w:val="both"/>
        <w:rPr>
          <w:sz w:val="28"/>
          <w:szCs w:val="28"/>
        </w:rPr>
      </w:pPr>
    </w:p>
    <w:p w:rsidR="00BF5FAF" w:rsidRPr="00010382" w:rsidRDefault="00BF5FAF" w:rsidP="008C5078">
      <w:pPr>
        <w:spacing w:line="20" w:lineRule="atLeast"/>
        <w:contextualSpacing/>
        <w:rPr>
          <w:sz w:val="28"/>
          <w:szCs w:val="28"/>
        </w:rPr>
      </w:pPr>
    </w:p>
    <w:p w:rsidR="00BF5FAF" w:rsidRPr="00010382" w:rsidRDefault="00BF5FAF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8D0329" w:rsidRPr="00010382" w:rsidRDefault="008D0329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BC6E05" w:rsidRPr="00010382" w:rsidRDefault="001863BA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>Учебно-тематический план</w:t>
      </w:r>
      <w:r w:rsidR="008813BF" w:rsidRPr="00010382">
        <w:rPr>
          <w:sz w:val="28"/>
          <w:szCs w:val="28"/>
        </w:rPr>
        <w:t xml:space="preserve"> 10 </w:t>
      </w:r>
      <w:r w:rsidR="00BC6E05" w:rsidRPr="00010382">
        <w:rPr>
          <w:sz w:val="28"/>
          <w:szCs w:val="28"/>
        </w:rPr>
        <w:t>кл.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91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2"/>
        <w:gridCol w:w="1395"/>
        <w:gridCol w:w="1554"/>
        <w:gridCol w:w="6"/>
        <w:gridCol w:w="2568"/>
      </w:tblGrid>
      <w:tr w:rsidR="00BC6E05" w:rsidRPr="00010382" w:rsidTr="00DB7AF1">
        <w:trPr>
          <w:trHeight w:val="690"/>
        </w:trPr>
        <w:tc>
          <w:tcPr>
            <w:tcW w:w="3632" w:type="dxa"/>
            <w:vMerge w:val="restart"/>
          </w:tcPr>
          <w:p w:rsidR="00010382" w:rsidRDefault="00010382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23" w:type="dxa"/>
            <w:gridSpan w:val="4"/>
            <w:vAlign w:val="center"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Количество часов</w:t>
            </w:r>
          </w:p>
        </w:tc>
      </w:tr>
      <w:tr w:rsidR="00BC6E05" w:rsidRPr="00010382" w:rsidTr="00DB7AF1">
        <w:trPr>
          <w:trHeight w:val="645"/>
        </w:trPr>
        <w:tc>
          <w:tcPr>
            <w:tcW w:w="3632" w:type="dxa"/>
            <w:vMerge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всего</w:t>
            </w:r>
          </w:p>
        </w:tc>
        <w:tc>
          <w:tcPr>
            <w:tcW w:w="1554" w:type="dxa"/>
            <w:vAlign w:val="center"/>
          </w:tcPr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теории</w:t>
            </w:r>
          </w:p>
        </w:tc>
        <w:tc>
          <w:tcPr>
            <w:tcW w:w="2574" w:type="dxa"/>
            <w:gridSpan w:val="2"/>
            <w:vAlign w:val="center"/>
          </w:tcPr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лабораторных и практических</w:t>
            </w:r>
          </w:p>
        </w:tc>
      </w:tr>
      <w:tr w:rsidR="00BC6E05" w:rsidRPr="00010382" w:rsidTr="00DB7AF1">
        <w:trPr>
          <w:trHeight w:val="831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Информация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BC6E05" w:rsidRPr="00010382" w:rsidTr="00DB7AF1">
        <w:trPr>
          <w:trHeight w:val="806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процессы в системах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</w:tr>
      <w:tr w:rsidR="00BC6E05" w:rsidRPr="00010382" w:rsidTr="00DB7AF1">
        <w:trPr>
          <w:trHeight w:val="883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BC6E05" w:rsidRPr="00010382" w:rsidTr="00DB7AF1">
        <w:trPr>
          <w:trHeight w:val="637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Программно - технические системы реализации информационных процессов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</w:p>
        </w:tc>
      </w:tr>
      <w:tr w:rsidR="00967CB6" w:rsidRPr="00010382" w:rsidTr="00DB7AF1">
        <w:trPr>
          <w:trHeight w:val="637"/>
        </w:trPr>
        <w:tc>
          <w:tcPr>
            <w:tcW w:w="3632" w:type="dxa"/>
            <w:vAlign w:val="center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</w:rPr>
              <w:t xml:space="preserve">Язык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395" w:type="dxa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gridSpan w:val="2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</w:tr>
    </w:tbl>
    <w:p w:rsidR="00BC6E05" w:rsidRPr="00010382" w:rsidRDefault="00BC6E05" w:rsidP="008C5078">
      <w:pPr>
        <w:spacing w:line="20" w:lineRule="atLeast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8813BF" w:rsidRPr="00010382" w:rsidRDefault="008813BF" w:rsidP="00DB7AF1">
      <w:pPr>
        <w:spacing w:line="20" w:lineRule="atLeast"/>
        <w:contextualSpacing/>
        <w:rPr>
          <w:sz w:val="28"/>
          <w:szCs w:val="28"/>
        </w:rPr>
      </w:pPr>
    </w:p>
    <w:p w:rsidR="00BC6E05" w:rsidRPr="00010382" w:rsidRDefault="001863BA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>Учебно-тематический план</w:t>
      </w:r>
      <w:r w:rsidR="008813BF" w:rsidRPr="00010382">
        <w:rPr>
          <w:sz w:val="28"/>
          <w:szCs w:val="28"/>
        </w:rPr>
        <w:t xml:space="preserve"> 11 </w:t>
      </w:r>
      <w:r w:rsidR="00BC6E05" w:rsidRPr="00010382">
        <w:rPr>
          <w:sz w:val="28"/>
          <w:szCs w:val="28"/>
        </w:rPr>
        <w:t>кл.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  <w:gridCol w:w="6"/>
        <w:gridCol w:w="1396"/>
        <w:gridCol w:w="1560"/>
        <w:gridCol w:w="2433"/>
      </w:tblGrid>
      <w:tr w:rsidR="00BC6E05" w:rsidRPr="00010382" w:rsidTr="00DB7AF1">
        <w:trPr>
          <w:trHeight w:val="690"/>
          <w:jc w:val="center"/>
        </w:trPr>
        <w:tc>
          <w:tcPr>
            <w:tcW w:w="3760" w:type="dxa"/>
            <w:vMerge w:val="restart"/>
          </w:tcPr>
          <w:p w:rsidR="00BC6E05" w:rsidRPr="00010382" w:rsidRDefault="002E3FC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95" w:type="dxa"/>
            <w:gridSpan w:val="4"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Количество часов</w:t>
            </w:r>
          </w:p>
        </w:tc>
      </w:tr>
      <w:tr w:rsidR="00BC6E05" w:rsidRPr="00010382" w:rsidTr="00DB7AF1">
        <w:trPr>
          <w:trHeight w:val="645"/>
          <w:jc w:val="center"/>
        </w:trPr>
        <w:tc>
          <w:tcPr>
            <w:tcW w:w="3760" w:type="dxa"/>
            <w:vMerge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BC6E05" w:rsidRPr="00010382" w:rsidRDefault="00BC6E05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BC6E05" w:rsidRPr="00010382" w:rsidRDefault="00BC6E05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теории</w:t>
            </w:r>
          </w:p>
        </w:tc>
        <w:tc>
          <w:tcPr>
            <w:tcW w:w="2433" w:type="dxa"/>
          </w:tcPr>
          <w:p w:rsidR="00BC6E05" w:rsidRPr="00010382" w:rsidRDefault="00BC6E05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лабораторных и практических</w:t>
            </w:r>
          </w:p>
        </w:tc>
      </w:tr>
      <w:tr w:rsidR="00BC6E05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Технологии использования и разработки информационных систем</w:t>
            </w:r>
          </w:p>
        </w:tc>
        <w:tc>
          <w:tcPr>
            <w:tcW w:w="1396" w:type="dxa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6</w:t>
            </w:r>
          </w:p>
        </w:tc>
      </w:tr>
      <w:tr w:rsidR="00BC6E05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Технологии информационного моделирования</w:t>
            </w:r>
          </w:p>
        </w:tc>
        <w:tc>
          <w:tcPr>
            <w:tcW w:w="1396" w:type="dxa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BC6E05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1396" w:type="dxa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967CB6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Web -</w:t>
            </w:r>
            <w:r w:rsidRPr="00010382">
              <w:rPr>
                <w:sz w:val="28"/>
                <w:szCs w:val="28"/>
              </w:rPr>
              <w:t xml:space="preserve"> дизайн</w:t>
            </w:r>
          </w:p>
        </w:tc>
        <w:tc>
          <w:tcPr>
            <w:tcW w:w="1396" w:type="dxa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8</w:t>
            </w:r>
          </w:p>
        </w:tc>
      </w:tr>
    </w:tbl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contextualSpacing/>
        <w:rPr>
          <w:sz w:val="28"/>
          <w:szCs w:val="28"/>
        </w:rPr>
        <w:sectPr w:rsidR="00BC6E05" w:rsidRPr="00010382" w:rsidSect="00DB7AF1">
          <w:footerReference w:type="default" r:id="rId9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5E6B75" w:rsidRDefault="005E6B75" w:rsidP="005E6B75">
      <w:pPr>
        <w:spacing w:line="20" w:lineRule="atLeast"/>
        <w:contextualSpacing/>
        <w:rPr>
          <w:sz w:val="28"/>
          <w:szCs w:val="28"/>
        </w:rPr>
      </w:pPr>
    </w:p>
    <w:p w:rsidR="00BC6E05" w:rsidRPr="00010382" w:rsidRDefault="008813BF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 xml:space="preserve">Содержание курса. 10 </w:t>
      </w:r>
      <w:r w:rsidR="00BC6E05" w:rsidRPr="00010382">
        <w:rPr>
          <w:sz w:val="28"/>
          <w:szCs w:val="28"/>
        </w:rPr>
        <w:t>кл.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1134"/>
        <w:gridCol w:w="1560"/>
        <w:gridCol w:w="2126"/>
        <w:gridCol w:w="1701"/>
        <w:gridCol w:w="2126"/>
        <w:gridCol w:w="1843"/>
        <w:gridCol w:w="1353"/>
      </w:tblGrid>
      <w:tr w:rsidR="00BC6E05" w:rsidRPr="00447341" w:rsidTr="00DB7AF1">
        <w:trPr>
          <w:trHeight w:val="1090"/>
        </w:trPr>
        <w:tc>
          <w:tcPr>
            <w:tcW w:w="675" w:type="dxa"/>
            <w:vAlign w:val="center"/>
          </w:tcPr>
          <w:p w:rsidR="00BC6E05" w:rsidRPr="00447341" w:rsidRDefault="00BC6E05" w:rsidP="00DB7AF1">
            <w:pPr>
              <w:spacing w:line="20" w:lineRule="atLeast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8" w:type="dxa"/>
            <w:vAlign w:val="center"/>
          </w:tcPr>
          <w:p w:rsidR="00BC6E05" w:rsidRPr="00447341" w:rsidRDefault="00BC6E05" w:rsidP="00DB7AF1">
            <w:pPr>
              <w:spacing w:line="20" w:lineRule="atLeast"/>
              <w:ind w:firstLine="567"/>
              <w:contextualSpacing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Кол. часов</w:t>
            </w:r>
          </w:p>
        </w:tc>
        <w:tc>
          <w:tcPr>
            <w:tcW w:w="1560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126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Вид и форма контроля</w:t>
            </w:r>
          </w:p>
        </w:tc>
        <w:tc>
          <w:tcPr>
            <w:tcW w:w="2126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Наглядное пособие и оборудование</w:t>
            </w:r>
          </w:p>
        </w:tc>
        <w:tc>
          <w:tcPr>
            <w:tcW w:w="1843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ПО интернет ресурсы</w:t>
            </w:r>
          </w:p>
        </w:tc>
        <w:tc>
          <w:tcPr>
            <w:tcW w:w="1353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Сам. работа</w:t>
            </w:r>
          </w:p>
        </w:tc>
      </w:tr>
      <w:tr w:rsidR="00042DA0" w:rsidRPr="00010382" w:rsidTr="00DB7AF1">
        <w:trPr>
          <w:trHeight w:val="2114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Понятие информация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 1 вопрос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552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Представление информации, языки, кодирование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конференция;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на карточках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552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Измерение информации. Объемный подход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  <w:r w:rsidR="00010382">
              <w:rPr>
                <w:sz w:val="28"/>
                <w:szCs w:val="28"/>
              </w:rPr>
              <w:t>4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Измерение информации. Содержательный подход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Что такое система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042DA0" w:rsidRPr="00010382" w:rsidTr="00DB7AF1">
        <w:trPr>
          <w:trHeight w:val="551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EC3C38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овторительно-</w:t>
            </w:r>
            <w:r w:rsidR="00042DA0" w:rsidRPr="00010382">
              <w:rPr>
                <w:sz w:val="28"/>
                <w:szCs w:val="28"/>
              </w:rPr>
              <w:t>обобщающий урок;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П.8 вопросы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П.9 вопросы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746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9</w:t>
            </w:r>
            <w:r w:rsidR="00010382">
              <w:rPr>
                <w:sz w:val="28"/>
                <w:szCs w:val="28"/>
              </w:rPr>
              <w:t>9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Обработка информации и алгоритмы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П.10 вопросы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746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Автоматическая обработка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11</w:t>
            </w:r>
            <w:r w:rsidR="00010382">
              <w:rPr>
                <w:sz w:val="28"/>
                <w:szCs w:val="28"/>
              </w:rPr>
              <w:t>1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Поиск данных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Защита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конференция;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Проверка сообщений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Структуры данных: деревья, сети, графы, таблицы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урок-беседа.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Пример структуры данных – модели предметной области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Алгоритм как модель деятельности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Компьютер – универсальная </w:t>
            </w:r>
            <w:r w:rsidRPr="00010382">
              <w:rPr>
                <w:sz w:val="28"/>
                <w:szCs w:val="28"/>
              </w:rPr>
              <w:lastRenderedPageBreak/>
              <w:t>техническая система обработки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усвоения </w:t>
            </w:r>
            <w:r w:rsidRPr="00010382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повторительно-обобщающий </w:t>
            </w:r>
            <w:r w:rsidRPr="00010382">
              <w:rPr>
                <w:sz w:val="28"/>
                <w:szCs w:val="28"/>
              </w:rPr>
              <w:lastRenderedPageBreak/>
              <w:t>урок;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Практическая работа на </w:t>
            </w:r>
            <w:r w:rsidRPr="00010382">
              <w:rPr>
                <w:sz w:val="28"/>
                <w:szCs w:val="28"/>
              </w:rPr>
              <w:lastRenderedPageBreak/>
              <w:t>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Плакаты, презентация, </w:t>
            </w:r>
            <w:r w:rsidRPr="00010382">
              <w:rPr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 компьютера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Дискретные модели данных в ПК . Представление чисел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Дискретные модели данных в компьютере. Представление текста, графики и звука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Развитие архитектуры вычислительных систем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Организация локальной сети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применения знаний, </w:t>
            </w:r>
            <w:r w:rsidRPr="00010382">
              <w:rPr>
                <w:sz w:val="28"/>
                <w:szCs w:val="28"/>
              </w:rPr>
              <w:lastRenderedPageBreak/>
              <w:t>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учебная конференция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проектор, витая пара(кабель)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Организация глобальной сети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Знакомство с языком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  <w:vAlign w:val="center"/>
          </w:tcPr>
          <w:p w:rsidR="00042DA0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Создание страниц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Основные теги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проектор, электронный учебник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ссылок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проектор, электронный учебник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Вставка изображений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усвоения новых </w:t>
            </w:r>
            <w:r w:rsidRPr="00010382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Плакаты, презентация, проектор, </w:t>
            </w:r>
            <w:r w:rsidRPr="00010382">
              <w:rPr>
                <w:sz w:val="28"/>
                <w:szCs w:val="28"/>
              </w:rPr>
              <w:lastRenderedPageBreak/>
              <w:t>электронный учебник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первой страницы сайта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447341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Оформление сайта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</w:t>
            </w:r>
            <w:r w:rsidRPr="00010382">
              <w:rPr>
                <w:sz w:val="28"/>
                <w:szCs w:val="28"/>
                <w:lang w:val="en-US"/>
              </w:rPr>
              <w:t xml:space="preserve"> </w:t>
            </w:r>
            <w:r w:rsidRPr="00010382">
              <w:rPr>
                <w:sz w:val="28"/>
                <w:szCs w:val="28"/>
              </w:rPr>
              <w:t xml:space="preserve">блокнот, </w:t>
            </w:r>
            <w:r w:rsidRPr="00010382">
              <w:rPr>
                <w:sz w:val="28"/>
                <w:szCs w:val="28"/>
                <w:lang w:val="en-US"/>
              </w:rPr>
              <w:t>DreimWiver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447341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Создание тестов в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</w:t>
            </w:r>
            <w:r w:rsidRPr="00010382">
              <w:rPr>
                <w:sz w:val="28"/>
                <w:szCs w:val="28"/>
                <w:lang w:val="en-US"/>
              </w:rPr>
              <w:t xml:space="preserve"> </w:t>
            </w:r>
            <w:r w:rsidRPr="00010382">
              <w:rPr>
                <w:sz w:val="28"/>
                <w:szCs w:val="28"/>
              </w:rPr>
              <w:t xml:space="preserve">блокнот, </w:t>
            </w:r>
            <w:r w:rsidRPr="00010382">
              <w:rPr>
                <w:sz w:val="28"/>
                <w:szCs w:val="28"/>
                <w:lang w:val="en-US"/>
              </w:rPr>
              <w:t>DreimWiver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447341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A095C" w:rsidRPr="00010382" w:rsidRDefault="008D0329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34" w:type="dxa"/>
            <w:vAlign w:val="center"/>
          </w:tcPr>
          <w:p w:rsidR="005A095C" w:rsidRPr="00010382" w:rsidRDefault="008D0329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A095C" w:rsidRPr="00010382" w:rsidRDefault="005A095C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5A095C" w:rsidRPr="00010382" w:rsidRDefault="005A095C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5A095C" w:rsidRPr="00010382" w:rsidRDefault="005A095C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8D0329" w:rsidRPr="00010382" w:rsidRDefault="008D0329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DA03F7" w:rsidRDefault="00DA03F7" w:rsidP="008C5078">
      <w:pPr>
        <w:spacing w:line="20" w:lineRule="atLeast"/>
        <w:contextualSpacing/>
        <w:rPr>
          <w:sz w:val="28"/>
          <w:szCs w:val="28"/>
        </w:rPr>
      </w:pPr>
    </w:p>
    <w:p w:rsidR="00DA03F7" w:rsidRDefault="00DA03F7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5E6B75" w:rsidRDefault="005E6B75" w:rsidP="008C5078">
      <w:pPr>
        <w:spacing w:line="20" w:lineRule="atLeast"/>
        <w:contextualSpacing/>
        <w:rPr>
          <w:sz w:val="28"/>
          <w:szCs w:val="28"/>
        </w:rPr>
      </w:pPr>
    </w:p>
    <w:p w:rsidR="004C0D22" w:rsidRPr="00010382" w:rsidRDefault="004C0D22" w:rsidP="008C5078">
      <w:pPr>
        <w:spacing w:line="20" w:lineRule="atLeast"/>
        <w:contextualSpacing/>
        <w:rPr>
          <w:sz w:val="28"/>
          <w:szCs w:val="28"/>
        </w:rPr>
      </w:pPr>
    </w:p>
    <w:p w:rsidR="002230E5" w:rsidRPr="00010382" w:rsidRDefault="002230E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BC6E05" w:rsidRPr="00010382" w:rsidRDefault="008813BF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lastRenderedPageBreak/>
        <w:t xml:space="preserve">Содержание курса 11 </w:t>
      </w:r>
      <w:r w:rsidR="00BC6E05" w:rsidRPr="00010382">
        <w:rPr>
          <w:sz w:val="28"/>
          <w:szCs w:val="28"/>
        </w:rPr>
        <w:t>кл.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1478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1865"/>
        <w:gridCol w:w="1119"/>
        <w:gridCol w:w="1799"/>
        <w:gridCol w:w="1745"/>
        <w:gridCol w:w="1843"/>
        <w:gridCol w:w="2126"/>
        <w:gridCol w:w="1801"/>
        <w:gridCol w:w="1820"/>
      </w:tblGrid>
      <w:tr w:rsidR="00BC6E05" w:rsidRPr="00010382" w:rsidTr="0073486D">
        <w:trPr>
          <w:jc w:val="center"/>
        </w:trPr>
        <w:tc>
          <w:tcPr>
            <w:tcW w:w="668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№ п\п</w:t>
            </w:r>
          </w:p>
        </w:tc>
        <w:tc>
          <w:tcPr>
            <w:tcW w:w="1865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Тема</w:t>
            </w:r>
          </w:p>
        </w:tc>
        <w:tc>
          <w:tcPr>
            <w:tcW w:w="111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Кол. часов</w:t>
            </w:r>
          </w:p>
        </w:tc>
        <w:tc>
          <w:tcPr>
            <w:tcW w:w="179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Тип урока</w:t>
            </w:r>
          </w:p>
        </w:tc>
        <w:tc>
          <w:tcPr>
            <w:tcW w:w="1745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843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Вид и форма контроля</w:t>
            </w:r>
          </w:p>
        </w:tc>
        <w:tc>
          <w:tcPr>
            <w:tcW w:w="2126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Наглядное пособие и оборудование</w:t>
            </w:r>
          </w:p>
        </w:tc>
        <w:tc>
          <w:tcPr>
            <w:tcW w:w="1801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 интернет ресурсы</w:t>
            </w:r>
          </w:p>
        </w:tc>
        <w:tc>
          <w:tcPr>
            <w:tcW w:w="1820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Сам. работа</w:t>
            </w:r>
          </w:p>
        </w:tc>
      </w:tr>
      <w:tr w:rsidR="00042DA0" w:rsidRPr="00010382" w:rsidTr="0073486D">
        <w:trPr>
          <w:trHeight w:val="1155"/>
          <w:jc w:val="center"/>
        </w:trPr>
        <w:tc>
          <w:tcPr>
            <w:tcW w:w="668" w:type="dxa"/>
          </w:tcPr>
          <w:p w:rsidR="00042DA0" w:rsidRPr="008C5078" w:rsidRDefault="008C5078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042DA0" w:rsidRPr="00010382" w:rsidRDefault="001C3065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ТБ. </w:t>
            </w:r>
            <w:r w:rsidR="00042DA0" w:rsidRPr="00010382">
              <w:rPr>
                <w:sz w:val="28"/>
                <w:szCs w:val="28"/>
              </w:rPr>
              <w:t>Понятие информационные системы (ИС), классификация ИС</w:t>
            </w:r>
          </w:p>
        </w:tc>
        <w:tc>
          <w:tcPr>
            <w:tcW w:w="111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1745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 1 вопрос</w:t>
            </w:r>
          </w:p>
        </w:tc>
        <w:tc>
          <w:tcPr>
            <w:tcW w:w="2126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73486D">
        <w:trPr>
          <w:trHeight w:val="1221"/>
          <w:jc w:val="center"/>
        </w:trPr>
        <w:tc>
          <w:tcPr>
            <w:tcW w:w="668" w:type="dxa"/>
          </w:tcPr>
          <w:p w:rsidR="00042DA0" w:rsidRPr="008C5078" w:rsidRDefault="008C5078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Компьютерный текстовый документ как структура данных</w:t>
            </w:r>
          </w:p>
        </w:tc>
        <w:tc>
          <w:tcPr>
            <w:tcW w:w="111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1745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конференция;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на карточках</w:t>
            </w:r>
          </w:p>
        </w:tc>
        <w:tc>
          <w:tcPr>
            <w:tcW w:w="2126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73486D">
        <w:trPr>
          <w:trHeight w:val="449"/>
          <w:jc w:val="center"/>
        </w:trPr>
        <w:tc>
          <w:tcPr>
            <w:tcW w:w="668" w:type="dxa"/>
          </w:tcPr>
          <w:p w:rsidR="00042DA0" w:rsidRPr="00010382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Интернет как глобальная информационная система</w:t>
            </w:r>
          </w:p>
        </w:tc>
        <w:tc>
          <w:tcPr>
            <w:tcW w:w="1119" w:type="dxa"/>
          </w:tcPr>
          <w:p w:rsidR="00042DA0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урок-беседа.</w:t>
            </w:r>
          </w:p>
        </w:tc>
        <w:tc>
          <w:tcPr>
            <w:tcW w:w="1843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449"/>
          <w:jc w:val="center"/>
        </w:trPr>
        <w:tc>
          <w:tcPr>
            <w:tcW w:w="668" w:type="dxa"/>
          </w:tcPr>
          <w:p w:rsidR="005A095C" w:rsidRPr="00010382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усвоения </w:t>
            </w:r>
            <w:r w:rsidRPr="00010382">
              <w:rPr>
                <w:sz w:val="28"/>
                <w:szCs w:val="28"/>
              </w:rPr>
              <w:lastRenderedPageBreak/>
              <w:t>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урок-беседа.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Практическая работа </w:t>
            </w:r>
            <w:r w:rsidRPr="00010382">
              <w:rPr>
                <w:sz w:val="28"/>
                <w:szCs w:val="28"/>
              </w:rPr>
              <w:lastRenderedPageBreak/>
              <w:t>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Плакаты, презентация, </w:t>
            </w:r>
            <w:r w:rsidRPr="00010382">
              <w:rPr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599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5</w:t>
            </w:r>
            <w:r w:rsidR="008C5078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 xml:space="preserve">World Wide Web – </w:t>
            </w:r>
            <w:r w:rsidRPr="00010382">
              <w:rPr>
                <w:sz w:val="28"/>
                <w:szCs w:val="28"/>
              </w:rPr>
              <w:t>Всемирная паутина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1560"/>
          <w:jc w:val="center"/>
        </w:trPr>
        <w:tc>
          <w:tcPr>
            <w:tcW w:w="668" w:type="dxa"/>
          </w:tcPr>
          <w:p w:rsidR="005A095C" w:rsidRPr="008C5078" w:rsidRDefault="008C5078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Средства поиска данных в Интернете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5A095C" w:rsidRPr="00010382" w:rsidTr="0073486D">
        <w:trPr>
          <w:trHeight w:val="1560"/>
          <w:jc w:val="center"/>
        </w:trPr>
        <w:tc>
          <w:tcPr>
            <w:tcW w:w="668" w:type="dxa"/>
          </w:tcPr>
          <w:p w:rsidR="005A095C" w:rsidRPr="00010382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с браузером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8C5078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8</w:t>
            </w:r>
            <w:r w:rsidR="008C5078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Web</w:t>
            </w:r>
            <w:r w:rsidRPr="00010382">
              <w:rPr>
                <w:sz w:val="28"/>
                <w:szCs w:val="28"/>
              </w:rPr>
              <w:t xml:space="preserve"> – сайт гиперструктура данных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9</w:t>
            </w:r>
            <w:r w:rsidR="008C5078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Геоинформа-ционные системы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П.8 вопросы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8C5078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5A095C" w:rsidRPr="008C5078" w:rsidRDefault="008C5078" w:rsidP="00734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База данных – основа </w:t>
            </w:r>
            <w:r w:rsidRPr="00010382">
              <w:rPr>
                <w:sz w:val="28"/>
                <w:szCs w:val="28"/>
              </w:rPr>
              <w:lastRenderedPageBreak/>
              <w:t>информационной системы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усвоения </w:t>
            </w:r>
            <w:r w:rsidRPr="00010382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проблемный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П.9 вопросы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Плакаты, презентация, </w:t>
            </w:r>
            <w:r w:rsidRPr="00010382">
              <w:rPr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  <w:r w:rsidR="008C5078">
              <w:rPr>
                <w:sz w:val="28"/>
                <w:szCs w:val="28"/>
              </w:rPr>
              <w:t>11</w:t>
            </w:r>
          </w:p>
        </w:tc>
        <w:tc>
          <w:tcPr>
            <w:tcW w:w="1865" w:type="dxa"/>
          </w:tcPr>
          <w:p w:rsidR="005A095C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Проектирование </w:t>
            </w:r>
            <w:r w:rsidR="00C06FF9" w:rsidRPr="00010382">
              <w:rPr>
                <w:sz w:val="28"/>
                <w:szCs w:val="28"/>
              </w:rPr>
              <w:t>многотаблич</w:t>
            </w:r>
            <w:r w:rsidRPr="00010382">
              <w:rPr>
                <w:sz w:val="28"/>
                <w:szCs w:val="28"/>
              </w:rPr>
              <w:t>ной БД</w:t>
            </w:r>
          </w:p>
          <w:p w:rsidR="0073486D" w:rsidRDefault="0073486D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73486D" w:rsidRPr="00010382" w:rsidRDefault="0073486D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П.10 вопросы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12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БД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Запросы  как приложения ИС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14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запросов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15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Логические условия выбора данных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16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Моделирование зависимостей </w:t>
            </w:r>
            <w:r w:rsidRPr="00010382">
              <w:rPr>
                <w:sz w:val="28"/>
                <w:szCs w:val="28"/>
              </w:rPr>
              <w:lastRenderedPageBreak/>
              <w:t>между величинами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применения знаний, </w:t>
            </w:r>
            <w:r w:rsidRPr="00010382">
              <w:rPr>
                <w:sz w:val="28"/>
                <w:szCs w:val="28"/>
              </w:rPr>
              <w:lastRenderedPageBreak/>
              <w:t>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обзорная конференци</w:t>
            </w:r>
            <w:r w:rsidRPr="00010382">
              <w:rPr>
                <w:sz w:val="28"/>
                <w:szCs w:val="28"/>
              </w:rPr>
              <w:lastRenderedPageBreak/>
              <w:t>я;</w:t>
            </w: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Проверка сообщений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  <w:r w:rsidR="008C5078">
              <w:rPr>
                <w:sz w:val="28"/>
                <w:szCs w:val="28"/>
              </w:rPr>
              <w:t>17</w:t>
            </w:r>
          </w:p>
        </w:tc>
        <w:tc>
          <w:tcPr>
            <w:tcW w:w="1865" w:type="dxa"/>
          </w:tcPr>
          <w:p w:rsidR="005A095C" w:rsidRPr="00010382" w:rsidRDefault="006E627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статистичес</w:t>
            </w:r>
            <w:r w:rsidR="005A095C" w:rsidRPr="00010382">
              <w:rPr>
                <w:sz w:val="28"/>
                <w:szCs w:val="28"/>
              </w:rPr>
              <w:t>кого прогнозирования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урок-беседа.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18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Моделирование корреляционных зависимостей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19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Модели оптимального планирования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20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21</w:t>
            </w:r>
          </w:p>
        </w:tc>
        <w:tc>
          <w:tcPr>
            <w:tcW w:w="1865" w:type="dxa"/>
          </w:tcPr>
          <w:p w:rsidR="005A095C" w:rsidRPr="00010382" w:rsidRDefault="0073486D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</w:t>
            </w:r>
            <w:r w:rsidR="005A095C" w:rsidRPr="00010382">
              <w:rPr>
                <w:sz w:val="28"/>
                <w:szCs w:val="28"/>
              </w:rPr>
              <w:t>общество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22</w:t>
            </w:r>
            <w:r w:rsidR="008C5078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Правовое  регулирование в информационной сфере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23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Проблема информационной безопасности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Знакомство с программой Дрим Вивер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Продумывание дизайна личного сайта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проектор, витая пара(кабель)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страницы с помощью программы Дрим Вивер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Вставка изображений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проектор, витая пара(кабель)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гиперссылок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8C5078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Вставка  таблиц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8C5078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Разработка дизайна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8C5078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3F101A" w:rsidRPr="00010382" w:rsidRDefault="008D0329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A3132E" w:rsidRPr="00010382" w:rsidRDefault="00A3132E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A3132E" w:rsidRPr="00010382" w:rsidRDefault="00A3132E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A3132E" w:rsidRPr="00010382" w:rsidRDefault="00A3132E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  <w:sectPr w:rsidR="00A3132E" w:rsidRPr="00010382" w:rsidSect="005E6B75">
          <w:pgSz w:w="16838" w:h="11906" w:orient="landscape"/>
          <w:pgMar w:top="1702" w:right="1134" w:bottom="850" w:left="1418" w:header="708" w:footer="708" w:gutter="0"/>
          <w:cols w:space="708"/>
          <w:docGrid w:linePitch="360"/>
        </w:sectPr>
      </w:pPr>
    </w:p>
    <w:p w:rsidR="00BC6E05" w:rsidRDefault="00BC6E0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lastRenderedPageBreak/>
        <w:t>Учебно-методическое обеспечение</w:t>
      </w:r>
    </w:p>
    <w:p w:rsidR="005E6B75" w:rsidRPr="00010382" w:rsidRDefault="005E6B7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1478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42"/>
        <w:gridCol w:w="2460"/>
        <w:gridCol w:w="2510"/>
        <w:gridCol w:w="2359"/>
        <w:gridCol w:w="3514"/>
      </w:tblGrid>
      <w:tr w:rsidR="00BC6E05" w:rsidRPr="00010382" w:rsidTr="0073486D">
        <w:trPr>
          <w:jc w:val="center"/>
        </w:trPr>
        <w:tc>
          <w:tcPr>
            <w:tcW w:w="1101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Класс</w:t>
            </w:r>
          </w:p>
        </w:tc>
        <w:tc>
          <w:tcPr>
            <w:tcW w:w="2842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Учебники</w:t>
            </w:r>
          </w:p>
        </w:tc>
        <w:tc>
          <w:tcPr>
            <w:tcW w:w="2460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Метод. материалы</w:t>
            </w:r>
          </w:p>
        </w:tc>
        <w:tc>
          <w:tcPr>
            <w:tcW w:w="2510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235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Материалы для контроля</w:t>
            </w:r>
          </w:p>
        </w:tc>
        <w:tc>
          <w:tcPr>
            <w:tcW w:w="3514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Интернет ресурсы</w:t>
            </w:r>
          </w:p>
        </w:tc>
      </w:tr>
      <w:tr w:rsidR="00BC6E05" w:rsidRPr="00010382" w:rsidTr="0073486D">
        <w:trPr>
          <w:jc w:val="center"/>
        </w:trPr>
        <w:tc>
          <w:tcPr>
            <w:tcW w:w="1101" w:type="dxa"/>
          </w:tcPr>
          <w:p w:rsidR="00BC6E05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10- 11</w:t>
            </w:r>
          </w:p>
        </w:tc>
        <w:tc>
          <w:tcPr>
            <w:tcW w:w="2842" w:type="dxa"/>
          </w:tcPr>
          <w:p w:rsidR="00BC6E05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Информатика и ИКТ Семакин И. Г. Хеннер Е. К.</w:t>
            </w:r>
          </w:p>
        </w:tc>
        <w:tc>
          <w:tcPr>
            <w:tcW w:w="2460" w:type="dxa"/>
          </w:tcPr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1. Информатика и ИКТ. 10 класс. Базовый уровень. /Под ред. Н.В.Макаровой.- СПб.:Питер, 2008.</w:t>
            </w:r>
          </w:p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2. Информатика и ИКТ. </w:t>
            </w:r>
            <w:r w:rsidRPr="00010382">
              <w:rPr>
                <w:sz w:val="28"/>
                <w:szCs w:val="28"/>
                <w:lang w:val="en-US"/>
              </w:rPr>
              <w:t>DVD</w:t>
            </w:r>
            <w:r w:rsidRPr="00010382">
              <w:rPr>
                <w:sz w:val="28"/>
                <w:szCs w:val="28"/>
              </w:rPr>
              <w:t>-приложение к учебному методическому комплекту Н. В. Макаровой. Интерактивный УМК для препожователей. Питер, 2009, ООО «Лидер»</w:t>
            </w:r>
          </w:p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Программа по информатике (системно-информационная концепция). Н.В.Макарова.- СПб.:Питер, 2008.</w:t>
            </w:r>
          </w:p>
          <w:p w:rsidR="00BF5FAF" w:rsidRPr="00010382" w:rsidRDefault="00BF5FAF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Информатика и ИКТ. Подготовка к ЕГЭ/ Под ред. Проф.  Н.В.Макаровой.- СПб.:Питер, 2009.</w:t>
            </w:r>
          </w:p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Карточки с заданиями, практические работы на ПК</w:t>
            </w:r>
          </w:p>
        </w:tc>
        <w:tc>
          <w:tcPr>
            <w:tcW w:w="3514" w:type="dxa"/>
          </w:tcPr>
          <w:p w:rsidR="00BC6E05" w:rsidRPr="00010382" w:rsidRDefault="00C8608F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hyperlink r:id="rId10" w:history="1">
              <w:r w:rsidR="00BC6E05" w:rsidRPr="00010382">
                <w:rPr>
                  <w:rStyle w:val="ab"/>
                  <w:sz w:val="28"/>
                  <w:szCs w:val="28"/>
                </w:rPr>
                <w:t>http://www.rusedu.info/mod-CMpro-viewpage-pageid-15.html</w:t>
              </w:r>
            </w:hyperlink>
          </w:p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http://metodist.lbz.ru/iumk/informatics/umk2-4.php</w:t>
            </w:r>
          </w:p>
        </w:tc>
      </w:tr>
    </w:tbl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  <w:sectPr w:rsidR="00BC6E05" w:rsidRPr="00010382" w:rsidSect="005E6B75">
          <w:pgSz w:w="16838" w:h="11906" w:orient="landscape"/>
          <w:pgMar w:top="1701" w:right="1134" w:bottom="1701" w:left="1418" w:header="708" w:footer="708" w:gutter="0"/>
          <w:cols w:space="708"/>
          <w:docGrid w:linePitch="360"/>
        </w:sectPr>
      </w:pPr>
    </w:p>
    <w:p w:rsidR="00BC6E05" w:rsidRDefault="00BC6E05" w:rsidP="00DB7AF1">
      <w:pPr>
        <w:spacing w:line="20" w:lineRule="atLeast"/>
        <w:ind w:firstLine="567"/>
        <w:contextualSpacing/>
        <w:jc w:val="center"/>
        <w:rPr>
          <w:b/>
          <w:sz w:val="28"/>
          <w:szCs w:val="28"/>
        </w:rPr>
      </w:pPr>
      <w:r w:rsidRPr="005E6B75">
        <w:rPr>
          <w:b/>
          <w:sz w:val="28"/>
          <w:szCs w:val="28"/>
        </w:rPr>
        <w:lastRenderedPageBreak/>
        <w:t>Список информационных источников</w:t>
      </w:r>
    </w:p>
    <w:p w:rsidR="005E6B75" w:rsidRPr="005E6B75" w:rsidRDefault="005E6B75" w:rsidP="00DB7AF1">
      <w:pPr>
        <w:spacing w:line="20" w:lineRule="atLeast"/>
        <w:ind w:firstLine="567"/>
        <w:contextualSpacing/>
        <w:jc w:val="center"/>
        <w:rPr>
          <w:b/>
          <w:sz w:val="28"/>
          <w:szCs w:val="28"/>
        </w:rPr>
      </w:pPr>
    </w:p>
    <w:p w:rsidR="00BC6E05" w:rsidRPr="005E6B75" w:rsidRDefault="00BC6E05" w:rsidP="005E6B75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Закон РФ «Об образовании»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Программы общеобразовательных учреждений «Информатика». Составители Кузнецов А.А., Самовольнова Л</w:t>
      </w:r>
      <w:r w:rsidR="00BF5FAF" w:rsidRPr="00010382">
        <w:rPr>
          <w:sz w:val="28"/>
          <w:szCs w:val="28"/>
        </w:rPr>
        <w:t>.Е. М.: Просвещение, 200</w:t>
      </w:r>
      <w:r w:rsidRPr="00010382">
        <w:rPr>
          <w:sz w:val="28"/>
          <w:szCs w:val="28"/>
        </w:rPr>
        <w:t xml:space="preserve">8г.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Ефимова О.В., Моисеева М.В., Ю.А. Шафрин Практикум по компьютерной технологии. Примеры и упражнения. Пособие по курсу «Информатика и вычислител</w:t>
      </w:r>
      <w:r w:rsidR="00233363" w:rsidRPr="00010382">
        <w:rPr>
          <w:sz w:val="28"/>
          <w:szCs w:val="28"/>
        </w:rPr>
        <w:t>ьная техника» - Москва: ABF,2011</w:t>
      </w:r>
      <w:r w:rsidRPr="00010382">
        <w:rPr>
          <w:sz w:val="28"/>
          <w:szCs w:val="28"/>
        </w:rPr>
        <w:t xml:space="preserve">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Горячев А., Шафрин Ю. Практикум по информационным технологиям. М.: Лаборатория базовых знаний, 2001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Симонович С.В. Компьютер в вашей школе. М.: АСТ-ПРЕСС: Информком-Пресс, 2001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Симонович С.В., Евсеев Г.А. Занимательный компьютер. Книга для детей, учителей и родителей. Москва: АСТ-ПРЕСС: Информком-Пресс, 2002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Журнал «Информатика в школе»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Газета «Информатика»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Сайт «Фестиваль педагогических идей "Открытый урок" 2005/2006 учебного года» - http://festival.1september.ru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Вопросы Интернет образования - http://vio.fio.ru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line="20" w:lineRule="atLeast"/>
        <w:ind w:left="0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А.В.Горячев. Программа по информатике и ИКТ для начальной школы.</w:t>
      </w:r>
    </w:p>
    <w:p w:rsidR="00BC6E05" w:rsidRPr="00010382" w:rsidRDefault="00BC6E05" w:rsidP="00DB7AF1">
      <w:pPr>
        <w:spacing w:before="100" w:beforeAutospacing="1" w:after="100" w:afterAutospacing="1" w:line="20" w:lineRule="atLeast"/>
        <w:ind w:firstLine="567"/>
        <w:contextualSpacing/>
        <w:jc w:val="both"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sectPr w:rsidR="006531D5" w:rsidRPr="00010382" w:rsidSect="00DB7A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E8" w:rsidRDefault="007825E8" w:rsidP="00B8033D">
      <w:r>
        <w:separator/>
      </w:r>
    </w:p>
  </w:endnote>
  <w:endnote w:type="continuationSeparator" w:id="1">
    <w:p w:rsidR="007825E8" w:rsidRDefault="007825E8" w:rsidP="00B8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256"/>
      <w:docPartObj>
        <w:docPartGallery w:val="Page Numbers (Bottom of Page)"/>
        <w:docPartUnique/>
      </w:docPartObj>
    </w:sdtPr>
    <w:sdtContent>
      <w:p w:rsidR="00CA5750" w:rsidRDefault="00C8608F">
        <w:pPr>
          <w:pStyle w:val="a6"/>
          <w:jc w:val="center"/>
        </w:pPr>
        <w:fldSimple w:instr=" PAGE   \* MERGEFORMAT ">
          <w:r w:rsidR="00D62080">
            <w:rPr>
              <w:noProof/>
            </w:rPr>
            <w:t>2</w:t>
          </w:r>
        </w:fldSimple>
      </w:p>
    </w:sdtContent>
  </w:sdt>
  <w:p w:rsidR="00CA5750" w:rsidRDefault="00CA57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E8" w:rsidRDefault="007825E8" w:rsidP="00B8033D">
      <w:r>
        <w:separator/>
      </w:r>
    </w:p>
  </w:footnote>
  <w:footnote w:type="continuationSeparator" w:id="1">
    <w:p w:rsidR="007825E8" w:rsidRDefault="007825E8" w:rsidP="00B8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80"/>
    <w:multiLevelType w:val="hybridMultilevel"/>
    <w:tmpl w:val="FDD6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E629EB"/>
    <w:multiLevelType w:val="multilevel"/>
    <w:tmpl w:val="9B9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FF6263"/>
    <w:multiLevelType w:val="multilevel"/>
    <w:tmpl w:val="764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B62C1E"/>
    <w:multiLevelType w:val="hybridMultilevel"/>
    <w:tmpl w:val="6CE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326C25"/>
    <w:multiLevelType w:val="hybridMultilevel"/>
    <w:tmpl w:val="5FC8144A"/>
    <w:lvl w:ilvl="0" w:tplc="A992BA08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152" w:hanging="360"/>
      </w:pPr>
    </w:lvl>
    <w:lvl w:ilvl="2" w:tplc="0419001B">
      <w:start w:val="1"/>
      <w:numFmt w:val="lowerRoman"/>
      <w:lvlText w:val="%3."/>
      <w:lvlJc w:val="right"/>
      <w:pPr>
        <w:ind w:left="3872" w:hanging="180"/>
      </w:pPr>
    </w:lvl>
    <w:lvl w:ilvl="3" w:tplc="0419000F">
      <w:start w:val="1"/>
      <w:numFmt w:val="decimal"/>
      <w:lvlText w:val="%4."/>
      <w:lvlJc w:val="left"/>
      <w:pPr>
        <w:ind w:left="4592" w:hanging="360"/>
      </w:pPr>
    </w:lvl>
    <w:lvl w:ilvl="4" w:tplc="04190019">
      <w:start w:val="1"/>
      <w:numFmt w:val="lowerLetter"/>
      <w:lvlText w:val="%5."/>
      <w:lvlJc w:val="left"/>
      <w:pPr>
        <w:ind w:left="5312" w:hanging="360"/>
      </w:pPr>
    </w:lvl>
    <w:lvl w:ilvl="5" w:tplc="0419001B">
      <w:start w:val="1"/>
      <w:numFmt w:val="lowerRoman"/>
      <w:lvlText w:val="%6."/>
      <w:lvlJc w:val="right"/>
      <w:pPr>
        <w:ind w:left="6032" w:hanging="180"/>
      </w:pPr>
    </w:lvl>
    <w:lvl w:ilvl="6" w:tplc="0419000F">
      <w:start w:val="1"/>
      <w:numFmt w:val="decimal"/>
      <w:lvlText w:val="%7."/>
      <w:lvlJc w:val="left"/>
      <w:pPr>
        <w:ind w:left="6752" w:hanging="360"/>
      </w:pPr>
    </w:lvl>
    <w:lvl w:ilvl="7" w:tplc="04190019">
      <w:start w:val="1"/>
      <w:numFmt w:val="lowerLetter"/>
      <w:lvlText w:val="%8."/>
      <w:lvlJc w:val="left"/>
      <w:pPr>
        <w:ind w:left="7472" w:hanging="360"/>
      </w:pPr>
    </w:lvl>
    <w:lvl w:ilvl="8" w:tplc="0419001B">
      <w:start w:val="1"/>
      <w:numFmt w:val="lowerRoman"/>
      <w:lvlText w:val="%9."/>
      <w:lvlJc w:val="right"/>
      <w:pPr>
        <w:ind w:left="8192" w:hanging="180"/>
      </w:pPr>
    </w:lvl>
  </w:abstractNum>
  <w:abstractNum w:abstractNumId="12">
    <w:nsid w:val="2A595897"/>
    <w:multiLevelType w:val="multilevel"/>
    <w:tmpl w:val="C91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6286E"/>
    <w:multiLevelType w:val="multilevel"/>
    <w:tmpl w:val="680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D342C9F"/>
    <w:multiLevelType w:val="multilevel"/>
    <w:tmpl w:val="0CE4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54A7BD7"/>
    <w:multiLevelType w:val="multilevel"/>
    <w:tmpl w:val="61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D924EB"/>
    <w:multiLevelType w:val="hybridMultilevel"/>
    <w:tmpl w:val="1CB2525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0482C"/>
    <w:multiLevelType w:val="hybridMultilevel"/>
    <w:tmpl w:val="FDD6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33622"/>
    <w:multiLevelType w:val="multilevel"/>
    <w:tmpl w:val="CCFA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44B2B"/>
    <w:multiLevelType w:val="hybridMultilevel"/>
    <w:tmpl w:val="371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59320B3D"/>
    <w:multiLevelType w:val="hybridMultilevel"/>
    <w:tmpl w:val="8D06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25370F"/>
    <w:multiLevelType w:val="hybridMultilevel"/>
    <w:tmpl w:val="D574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C3D9C"/>
    <w:multiLevelType w:val="multilevel"/>
    <w:tmpl w:val="891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660051D2"/>
    <w:multiLevelType w:val="multilevel"/>
    <w:tmpl w:val="4D5C3F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472C9"/>
    <w:multiLevelType w:val="multilevel"/>
    <w:tmpl w:val="548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18"/>
  </w:num>
  <w:num w:numId="8">
    <w:abstractNumId w:val="2"/>
  </w:num>
  <w:num w:numId="9">
    <w:abstractNumId w:val="27"/>
  </w:num>
  <w:num w:numId="10">
    <w:abstractNumId w:val="13"/>
  </w:num>
  <w:num w:numId="11">
    <w:abstractNumId w:val="20"/>
  </w:num>
  <w:num w:numId="12">
    <w:abstractNumId w:val="3"/>
  </w:num>
  <w:num w:numId="13">
    <w:abstractNumId w:val="2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21"/>
  </w:num>
  <w:num w:numId="18">
    <w:abstractNumId w:val="26"/>
  </w:num>
  <w:num w:numId="19">
    <w:abstractNumId w:val="19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4"/>
  </w:num>
  <w:num w:numId="25">
    <w:abstractNumId w:val="0"/>
  </w:num>
  <w:num w:numId="26">
    <w:abstractNumId w:val="6"/>
  </w:num>
  <w:num w:numId="27">
    <w:abstractNumId w:val="4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689"/>
    <w:rsid w:val="00010382"/>
    <w:rsid w:val="00013653"/>
    <w:rsid w:val="00034F64"/>
    <w:rsid w:val="00042DA0"/>
    <w:rsid w:val="0006561D"/>
    <w:rsid w:val="00074DEF"/>
    <w:rsid w:val="00081AC2"/>
    <w:rsid w:val="0008783C"/>
    <w:rsid w:val="00090DB0"/>
    <w:rsid w:val="00094215"/>
    <w:rsid w:val="000B232F"/>
    <w:rsid w:val="000C6C4B"/>
    <w:rsid w:val="000D09A3"/>
    <w:rsid w:val="000E2192"/>
    <w:rsid w:val="000E2E37"/>
    <w:rsid w:val="000F5CA3"/>
    <w:rsid w:val="001306BE"/>
    <w:rsid w:val="001313B1"/>
    <w:rsid w:val="00132766"/>
    <w:rsid w:val="00163E12"/>
    <w:rsid w:val="0017218E"/>
    <w:rsid w:val="00173EE9"/>
    <w:rsid w:val="001863BA"/>
    <w:rsid w:val="00194113"/>
    <w:rsid w:val="001A524B"/>
    <w:rsid w:val="001C3065"/>
    <w:rsid w:val="001C7A6A"/>
    <w:rsid w:val="002230E5"/>
    <w:rsid w:val="00233363"/>
    <w:rsid w:val="00245343"/>
    <w:rsid w:val="002662D7"/>
    <w:rsid w:val="002801D1"/>
    <w:rsid w:val="0029539F"/>
    <w:rsid w:val="002A54C1"/>
    <w:rsid w:val="002A733F"/>
    <w:rsid w:val="002B4F36"/>
    <w:rsid w:val="002B5CE1"/>
    <w:rsid w:val="002E3FCC"/>
    <w:rsid w:val="002F6A84"/>
    <w:rsid w:val="00303792"/>
    <w:rsid w:val="0031107F"/>
    <w:rsid w:val="00324EEB"/>
    <w:rsid w:val="00325944"/>
    <w:rsid w:val="00334110"/>
    <w:rsid w:val="00337362"/>
    <w:rsid w:val="003759AF"/>
    <w:rsid w:val="00385B33"/>
    <w:rsid w:val="003900D9"/>
    <w:rsid w:val="003B6CF9"/>
    <w:rsid w:val="003D7462"/>
    <w:rsid w:val="003E2EA2"/>
    <w:rsid w:val="003F101A"/>
    <w:rsid w:val="00405ABF"/>
    <w:rsid w:val="0042080A"/>
    <w:rsid w:val="00420DCC"/>
    <w:rsid w:val="00425DFB"/>
    <w:rsid w:val="004269A7"/>
    <w:rsid w:val="004335FF"/>
    <w:rsid w:val="00437D67"/>
    <w:rsid w:val="00447341"/>
    <w:rsid w:val="00453693"/>
    <w:rsid w:val="00454ECC"/>
    <w:rsid w:val="00462623"/>
    <w:rsid w:val="00482653"/>
    <w:rsid w:val="00483E2A"/>
    <w:rsid w:val="0049532A"/>
    <w:rsid w:val="004C0D22"/>
    <w:rsid w:val="004F3168"/>
    <w:rsid w:val="00503E96"/>
    <w:rsid w:val="00516AB0"/>
    <w:rsid w:val="00543858"/>
    <w:rsid w:val="00561BA8"/>
    <w:rsid w:val="00562B6D"/>
    <w:rsid w:val="00564915"/>
    <w:rsid w:val="00590DC8"/>
    <w:rsid w:val="005A095C"/>
    <w:rsid w:val="005B5143"/>
    <w:rsid w:val="005D3C1F"/>
    <w:rsid w:val="005E6B75"/>
    <w:rsid w:val="005F55E9"/>
    <w:rsid w:val="00601E42"/>
    <w:rsid w:val="00604F03"/>
    <w:rsid w:val="006531D5"/>
    <w:rsid w:val="00685B57"/>
    <w:rsid w:val="00686657"/>
    <w:rsid w:val="00691D82"/>
    <w:rsid w:val="00695C93"/>
    <w:rsid w:val="006A439E"/>
    <w:rsid w:val="006C5A92"/>
    <w:rsid w:val="006D6BFF"/>
    <w:rsid w:val="006E24EB"/>
    <w:rsid w:val="006E627C"/>
    <w:rsid w:val="00721460"/>
    <w:rsid w:val="00731A76"/>
    <w:rsid w:val="00732B4A"/>
    <w:rsid w:val="0073486D"/>
    <w:rsid w:val="007443CB"/>
    <w:rsid w:val="00747323"/>
    <w:rsid w:val="007616A0"/>
    <w:rsid w:val="00764A6A"/>
    <w:rsid w:val="00781970"/>
    <w:rsid w:val="007825E8"/>
    <w:rsid w:val="007925D1"/>
    <w:rsid w:val="00796EDC"/>
    <w:rsid w:val="007A2951"/>
    <w:rsid w:val="007B2583"/>
    <w:rsid w:val="007D536A"/>
    <w:rsid w:val="007D62F6"/>
    <w:rsid w:val="007E5409"/>
    <w:rsid w:val="00807A63"/>
    <w:rsid w:val="00844384"/>
    <w:rsid w:val="00851BA0"/>
    <w:rsid w:val="00854369"/>
    <w:rsid w:val="008813BF"/>
    <w:rsid w:val="0088170C"/>
    <w:rsid w:val="008A2593"/>
    <w:rsid w:val="008A4B1A"/>
    <w:rsid w:val="008C5078"/>
    <w:rsid w:val="008C6B9B"/>
    <w:rsid w:val="008D0329"/>
    <w:rsid w:val="008D050F"/>
    <w:rsid w:val="008D5757"/>
    <w:rsid w:val="008E5452"/>
    <w:rsid w:val="008E7196"/>
    <w:rsid w:val="008F0115"/>
    <w:rsid w:val="00912C27"/>
    <w:rsid w:val="0091397F"/>
    <w:rsid w:val="009209BA"/>
    <w:rsid w:val="009262B8"/>
    <w:rsid w:val="00961BB5"/>
    <w:rsid w:val="00967CB6"/>
    <w:rsid w:val="009702F0"/>
    <w:rsid w:val="0097485E"/>
    <w:rsid w:val="0099086A"/>
    <w:rsid w:val="009B5186"/>
    <w:rsid w:val="009C47EA"/>
    <w:rsid w:val="009D6558"/>
    <w:rsid w:val="009E2CBB"/>
    <w:rsid w:val="009F03F2"/>
    <w:rsid w:val="00A2076D"/>
    <w:rsid w:val="00A30B01"/>
    <w:rsid w:val="00A3132E"/>
    <w:rsid w:val="00A35542"/>
    <w:rsid w:val="00A414E9"/>
    <w:rsid w:val="00A46F54"/>
    <w:rsid w:val="00A744C4"/>
    <w:rsid w:val="00A84AF2"/>
    <w:rsid w:val="00AC09C4"/>
    <w:rsid w:val="00AC09ED"/>
    <w:rsid w:val="00AC43AB"/>
    <w:rsid w:val="00AF08D1"/>
    <w:rsid w:val="00B252FB"/>
    <w:rsid w:val="00B47229"/>
    <w:rsid w:val="00B51B6F"/>
    <w:rsid w:val="00B8033D"/>
    <w:rsid w:val="00B83E13"/>
    <w:rsid w:val="00B87DE0"/>
    <w:rsid w:val="00B9514D"/>
    <w:rsid w:val="00B95828"/>
    <w:rsid w:val="00BA38E7"/>
    <w:rsid w:val="00BA5AAA"/>
    <w:rsid w:val="00BA7C69"/>
    <w:rsid w:val="00BC6E05"/>
    <w:rsid w:val="00BD22EB"/>
    <w:rsid w:val="00BD7F0B"/>
    <w:rsid w:val="00BF02F0"/>
    <w:rsid w:val="00BF5FAF"/>
    <w:rsid w:val="00BF7EE8"/>
    <w:rsid w:val="00C06FF9"/>
    <w:rsid w:val="00C23C4E"/>
    <w:rsid w:val="00C33681"/>
    <w:rsid w:val="00C57A40"/>
    <w:rsid w:val="00C63160"/>
    <w:rsid w:val="00C65AD5"/>
    <w:rsid w:val="00C7147D"/>
    <w:rsid w:val="00C75563"/>
    <w:rsid w:val="00C76DA4"/>
    <w:rsid w:val="00C8608F"/>
    <w:rsid w:val="00C9287D"/>
    <w:rsid w:val="00CA2724"/>
    <w:rsid w:val="00CA3B05"/>
    <w:rsid w:val="00CA5750"/>
    <w:rsid w:val="00CA59C2"/>
    <w:rsid w:val="00CB7172"/>
    <w:rsid w:val="00CC0E1C"/>
    <w:rsid w:val="00CC712D"/>
    <w:rsid w:val="00CD62D1"/>
    <w:rsid w:val="00CE2D12"/>
    <w:rsid w:val="00CE58B9"/>
    <w:rsid w:val="00D161ED"/>
    <w:rsid w:val="00D6050E"/>
    <w:rsid w:val="00D62080"/>
    <w:rsid w:val="00D71589"/>
    <w:rsid w:val="00D82C1D"/>
    <w:rsid w:val="00DA03F7"/>
    <w:rsid w:val="00DB7AF1"/>
    <w:rsid w:val="00DF56F7"/>
    <w:rsid w:val="00E0404D"/>
    <w:rsid w:val="00E172D9"/>
    <w:rsid w:val="00E27404"/>
    <w:rsid w:val="00E3506E"/>
    <w:rsid w:val="00E72514"/>
    <w:rsid w:val="00E74689"/>
    <w:rsid w:val="00E81310"/>
    <w:rsid w:val="00EB4C46"/>
    <w:rsid w:val="00EB6D0C"/>
    <w:rsid w:val="00EC3C38"/>
    <w:rsid w:val="00EC4364"/>
    <w:rsid w:val="00ED1385"/>
    <w:rsid w:val="00ED6E1C"/>
    <w:rsid w:val="00EF2723"/>
    <w:rsid w:val="00F31A33"/>
    <w:rsid w:val="00F33313"/>
    <w:rsid w:val="00F35B6F"/>
    <w:rsid w:val="00F443B7"/>
    <w:rsid w:val="00F742B3"/>
    <w:rsid w:val="00F95557"/>
    <w:rsid w:val="00FB0C3E"/>
    <w:rsid w:val="00FD30BF"/>
    <w:rsid w:val="00FD351C"/>
    <w:rsid w:val="00FE6377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3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803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B803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03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B8033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D09A3"/>
    <w:pPr>
      <w:shd w:val="clear" w:color="auto" w:fill="FFFFFF"/>
      <w:jc w:val="center"/>
    </w:pPr>
    <w:rPr>
      <w:rFonts w:eastAsia="Calibri"/>
      <w:b/>
      <w:bCs/>
      <w:color w:val="000000"/>
      <w:sz w:val="16"/>
      <w:szCs w:val="16"/>
    </w:rPr>
  </w:style>
  <w:style w:type="character" w:customStyle="1" w:styleId="a9">
    <w:name w:val="Основной текст Знак"/>
    <w:link w:val="a8"/>
    <w:uiPriority w:val="99"/>
    <w:locked/>
    <w:rsid w:val="000D09A3"/>
    <w:rPr>
      <w:rFonts w:ascii="Times New Roman" w:hAnsi="Times New Roman" w:cs="Times New Roman"/>
      <w:b/>
      <w:bCs/>
      <w:color w:val="000000"/>
      <w:sz w:val="16"/>
      <w:szCs w:val="16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74DEF"/>
    <w:pPr>
      <w:ind w:left="720"/>
    </w:pPr>
  </w:style>
  <w:style w:type="paragraph" w:customStyle="1" w:styleId="1">
    <w:name w:val="Знак1"/>
    <w:basedOn w:val="a"/>
    <w:uiPriority w:val="99"/>
    <w:rsid w:val="009E2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uiPriority w:val="99"/>
    <w:rsid w:val="00516AB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813B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A575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750"/>
    <w:pPr>
      <w:widowControl w:val="0"/>
      <w:shd w:val="clear" w:color="auto" w:fill="FFFFFF"/>
      <w:spacing w:after="240" w:line="0" w:lineRule="atLeast"/>
      <w:ind w:hanging="240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8A25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edu.info/mod-CMpro-viewpage-pageid-1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F787-2B4A-4B87-8676-2001398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Гиндуллин Артур</cp:lastModifiedBy>
  <cp:revision>7</cp:revision>
  <cp:lastPrinted>2015-09-22T14:53:00Z</cp:lastPrinted>
  <dcterms:created xsi:type="dcterms:W3CDTF">2015-09-22T14:13:00Z</dcterms:created>
  <dcterms:modified xsi:type="dcterms:W3CDTF">2015-09-28T16:42:00Z</dcterms:modified>
</cp:coreProperties>
</file>