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EE" w:rsidRDefault="00345DEE" w:rsidP="00345DEE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 к рабочим  программам</w:t>
      </w:r>
      <w:r w:rsidRPr="003746C6">
        <w:rPr>
          <w:b/>
          <w:sz w:val="28"/>
          <w:szCs w:val="28"/>
        </w:rPr>
        <w:t xml:space="preserve"> курса  </w:t>
      </w:r>
      <w:r>
        <w:rPr>
          <w:b/>
          <w:sz w:val="28"/>
          <w:szCs w:val="28"/>
        </w:rPr>
        <w:t>биологии по выбору</w:t>
      </w:r>
      <w:r w:rsidRPr="003746C6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10-11 </w:t>
      </w:r>
      <w:r w:rsidRPr="003746C6">
        <w:rPr>
          <w:b/>
          <w:sz w:val="28"/>
          <w:szCs w:val="28"/>
        </w:rPr>
        <w:t>класс</w:t>
      </w:r>
    </w:p>
    <w:p w:rsidR="00345DEE" w:rsidRPr="005203FA" w:rsidRDefault="00345DEE" w:rsidP="00345DEE">
      <w:pPr>
        <w:jc w:val="both"/>
      </w:pPr>
      <w:r w:rsidRPr="005203FA">
        <w:t>Учебная программа курса по общей биологии «Биологические основы здоровой наследственности»</w:t>
      </w:r>
      <w:r w:rsidRPr="005203FA">
        <w:rPr>
          <w:sz w:val="32"/>
          <w:szCs w:val="32"/>
        </w:rPr>
        <w:t xml:space="preserve"> </w:t>
      </w:r>
      <w:r w:rsidRPr="005203FA">
        <w:t xml:space="preserve">предназначена для организации обучения учащихся старших классов, интересующихся биологией и собирающихся поступать на биологические, медицинские, психологические, экологические и другие специальности ВУЗов. </w:t>
      </w:r>
    </w:p>
    <w:p w:rsidR="00345DEE" w:rsidRPr="005203FA" w:rsidRDefault="00345DEE" w:rsidP="00345DEE">
      <w:pPr>
        <w:ind w:firstLine="720"/>
        <w:jc w:val="both"/>
      </w:pPr>
      <w:r w:rsidRPr="005203FA">
        <w:rPr>
          <w:b/>
        </w:rPr>
        <w:t>Цель курса</w:t>
      </w:r>
      <w:r w:rsidRPr="005203FA">
        <w:t xml:space="preserve"> – расширить и углубить систему знаний учащихся о структурно-функциональных и генетических основах жизни, их влиянии на размножение и развитие организмов, что необходимо для осознания ценности живого как уникальной и бесценной части биосферы.</w:t>
      </w:r>
    </w:p>
    <w:p w:rsidR="00345DEE" w:rsidRPr="005203FA" w:rsidRDefault="00345DEE" w:rsidP="00345DEE">
      <w:pPr>
        <w:ind w:firstLine="708"/>
        <w:jc w:val="both"/>
      </w:pPr>
      <w:r w:rsidRPr="005203FA">
        <w:t xml:space="preserve">В программе рассматриваются наиболее сложные для усвоения вопросы основных разделов курса общей биологии с учетом достижений этой науки, которые не всегда точно и полно изложены в учебниках и вызывают наибольший интерес у учащихся при изучении курса  и в то же время трудности при поступлении в ВУЗы. </w:t>
      </w:r>
    </w:p>
    <w:p w:rsidR="00345DEE" w:rsidRPr="005203FA" w:rsidRDefault="00345DEE" w:rsidP="00345DEE">
      <w:pPr>
        <w:ind w:firstLine="708"/>
        <w:jc w:val="both"/>
      </w:pPr>
      <w:r w:rsidRPr="005203FA">
        <w:t xml:space="preserve"> </w:t>
      </w:r>
    </w:p>
    <w:p w:rsidR="00345DEE" w:rsidRPr="00F0693A" w:rsidRDefault="00345DEE" w:rsidP="00345DEE">
      <w:pPr>
        <w:jc w:val="both"/>
      </w:pPr>
      <w:r w:rsidRPr="00F0693A">
        <w:t xml:space="preserve">Программа курса рассчитана на 34 часа, 1 час в неделю в течение учебного года для учащихся 10-х классов. </w:t>
      </w:r>
    </w:p>
    <w:p w:rsidR="00345DEE" w:rsidRPr="00F0693A" w:rsidRDefault="00345DEE" w:rsidP="00345DEE">
      <w:pPr>
        <w:ind w:firstLine="709"/>
        <w:jc w:val="both"/>
      </w:pPr>
      <w:r w:rsidRPr="00F0693A">
        <w:t xml:space="preserve">Логика построения курса соответствует структуре школьной программы согласно стандартам среднего (полного) общего образования по биологии, обязательному минимуму образования и  учебнику «Общая биология» под редакцией </w:t>
      </w:r>
      <w:r w:rsidRPr="00F0693A">
        <w:rPr>
          <w:color w:val="000000"/>
        </w:rPr>
        <w:t>Сонина</w:t>
      </w:r>
      <w:r w:rsidRPr="00F0693A">
        <w:t>, что позволяет легко соотносить и запоминать сложные общебиологические закономерности.</w:t>
      </w:r>
    </w:p>
    <w:p w:rsidR="00345DEE" w:rsidRPr="00F0693A" w:rsidRDefault="00345DEE" w:rsidP="00345DEE">
      <w:pPr>
        <w:spacing w:after="200" w:line="276" w:lineRule="auto"/>
        <w:ind w:firstLine="709"/>
        <w:jc w:val="both"/>
      </w:pPr>
      <w:r w:rsidRPr="00F0693A">
        <w:t xml:space="preserve">Большое место в ряде разделов отведено изложению общебиологических закономерностей, наиболее трудных для понимания. При этом часть общих вопросов вынесена на лекции, тогда как изучение частных закономерностей должно проводиться на практических и семинарских занятиях в процессе обсуждения. Значительная часть времени уделяется групповой и индивидуальной  самостоятельной работе учащихся, основной формой которой является чтение дополнительной литературы, ее анализ, решение задач, а также самоконтроль (поиск ответов на вопросы, возникающие в процессе самостоятельной подготовки, лекционных, практических и семинарских занятий). Акцент сделан на организацию интеллектуальной познавательной деятельности учащихся в процессе проведения занятий. </w:t>
      </w:r>
      <w:proofErr w:type="gramStart"/>
      <w:r w:rsidRPr="00F0693A">
        <w:t xml:space="preserve">Особенность занятий – их проблемный, дискуссионный характер, включение в их содержание вопросов, которые исследуются в современной науке и широко освещаются в СМИ и Интернет сети (проблемы клонирования, получения </w:t>
      </w:r>
      <w:proofErr w:type="spellStart"/>
      <w:r w:rsidRPr="00F0693A">
        <w:t>трансгенных</w:t>
      </w:r>
      <w:proofErr w:type="spellEnd"/>
      <w:r w:rsidRPr="00F0693A">
        <w:t xml:space="preserve"> продуктов, профилактика СПИДа, влияние неблагоприятных факторов, как внешних, так и внутренних, включая вредные привычки (наркотики, алкоголь, табак, стрессы, нарушенный </w:t>
      </w:r>
      <w:proofErr w:type="spellStart"/>
      <w:r w:rsidRPr="00F0693A">
        <w:t>психо</w:t>
      </w:r>
      <w:proofErr w:type="spellEnd"/>
      <w:r w:rsidRPr="00F0693A">
        <w:t>-эмоциональный фон) на здоровье и др.).</w:t>
      </w:r>
      <w:proofErr w:type="gramEnd"/>
    </w:p>
    <w:p w:rsidR="00345DEE" w:rsidRPr="00F0693A" w:rsidRDefault="00345DEE" w:rsidP="00345DEE">
      <w:pPr>
        <w:ind w:firstLine="709"/>
        <w:jc w:val="both"/>
      </w:pPr>
      <w:r w:rsidRPr="00F0693A">
        <w:t xml:space="preserve">      Вместе с тем данный курс способствует созданию положительной мотивации обучения. Эти положительные мотивы деятельности учащихся вызваны тем, что ребята понимают специальные научные тексты, и овладение ими многими воспринимается как настоящее дело (подготовкой к тому, что есть в жизни) – появляется желание участвовать в этой жизни, быть полезным людям.</w:t>
      </w:r>
    </w:p>
    <w:p w:rsidR="00345DEE" w:rsidRPr="00F0693A" w:rsidRDefault="00345DEE" w:rsidP="00345DEE">
      <w:pPr>
        <w:ind w:firstLine="709"/>
        <w:jc w:val="both"/>
      </w:pPr>
      <w:r w:rsidRPr="00F0693A">
        <w:t xml:space="preserve"> Выполнение лабораторных работ в каждом разделе курса, работы по моделированию способствуют формированию умений и навыков практической деятельности. Усилению практической направленности  курса призваны служить запланированные программой демонстрации таблиц, объектов, учебных фильмов и использование электронных учебников.</w:t>
      </w:r>
    </w:p>
    <w:p w:rsidR="00345DEE" w:rsidRPr="00F0693A" w:rsidRDefault="00345DEE" w:rsidP="00345DEE">
      <w:pPr>
        <w:ind w:firstLine="709"/>
        <w:jc w:val="both"/>
        <w:rPr>
          <w:b/>
        </w:rPr>
      </w:pPr>
    </w:p>
    <w:p w:rsidR="00345DEE" w:rsidRPr="00E93E68" w:rsidRDefault="00345DEE" w:rsidP="00345DEE">
      <w:pPr>
        <w:tabs>
          <w:tab w:val="left" w:pos="0"/>
        </w:tabs>
        <w:contextualSpacing/>
        <w:jc w:val="center"/>
        <w:rPr>
          <w:rFonts w:eastAsia="Calibri"/>
          <w:b/>
          <w:lang w:eastAsia="en-US"/>
        </w:rPr>
      </w:pPr>
    </w:p>
    <w:p w:rsidR="00345DEE" w:rsidRPr="0065378B" w:rsidRDefault="00345DEE" w:rsidP="00345DEE">
      <w:pPr>
        <w:rPr>
          <w:szCs w:val="28"/>
        </w:rPr>
      </w:pPr>
      <w:r w:rsidRPr="0065378B">
        <w:rPr>
          <w:szCs w:val="28"/>
        </w:rPr>
        <w:lastRenderedPageBreak/>
        <w:t>Курс «Актуальные аспекты биологии» рассчитан на учащихся</w:t>
      </w:r>
      <w:r>
        <w:rPr>
          <w:szCs w:val="28"/>
        </w:rPr>
        <w:t xml:space="preserve"> 11класса</w:t>
      </w:r>
      <w:proofErr w:type="gramStart"/>
      <w:r>
        <w:rPr>
          <w:szCs w:val="28"/>
        </w:rPr>
        <w:t xml:space="preserve"> </w:t>
      </w:r>
      <w:r w:rsidRPr="0065378B">
        <w:rPr>
          <w:szCs w:val="28"/>
        </w:rPr>
        <w:t>,</w:t>
      </w:r>
      <w:proofErr w:type="gramEnd"/>
      <w:r w:rsidRPr="0065378B">
        <w:rPr>
          <w:szCs w:val="28"/>
        </w:rPr>
        <w:t xml:space="preserve"> которые хотят поступить в ВУЗы естественно – научного и </w:t>
      </w:r>
      <w:proofErr w:type="spellStart"/>
      <w:r w:rsidRPr="0065378B">
        <w:rPr>
          <w:szCs w:val="28"/>
        </w:rPr>
        <w:t>медико</w:t>
      </w:r>
      <w:proofErr w:type="spellEnd"/>
      <w:r w:rsidRPr="0065378B">
        <w:rPr>
          <w:szCs w:val="28"/>
        </w:rPr>
        <w:t xml:space="preserve"> – биологического профилей, а также ВУЗы и </w:t>
      </w:r>
      <w:proofErr w:type="spellStart"/>
      <w:r w:rsidRPr="0065378B">
        <w:rPr>
          <w:szCs w:val="28"/>
        </w:rPr>
        <w:t>ССУЗы</w:t>
      </w:r>
      <w:proofErr w:type="spellEnd"/>
      <w:r w:rsidRPr="0065378B">
        <w:rPr>
          <w:szCs w:val="28"/>
        </w:rPr>
        <w:t>, где нужны углубленные знания по биологии.</w:t>
      </w:r>
    </w:p>
    <w:p w:rsidR="00345DEE" w:rsidRPr="0065378B" w:rsidRDefault="00345DEE" w:rsidP="00345DEE">
      <w:pPr>
        <w:ind w:firstLine="680"/>
      </w:pPr>
      <w:r>
        <w:rPr>
          <w:szCs w:val="28"/>
        </w:rPr>
        <w:t>Д</w:t>
      </w:r>
      <w:r w:rsidRPr="0065378B">
        <w:rPr>
          <w:szCs w:val="28"/>
        </w:rPr>
        <w:t xml:space="preserve">анный курс поможет успешной подготовке учащихся к сдаче ЕГЭ. В содержание включены вопросы и понятия, включённые в программы для поступающих в ВУЗы </w:t>
      </w:r>
      <w:proofErr w:type="spellStart"/>
      <w:proofErr w:type="gramStart"/>
      <w:r w:rsidRPr="0065378B">
        <w:rPr>
          <w:szCs w:val="28"/>
        </w:rPr>
        <w:t>медико</w:t>
      </w:r>
      <w:proofErr w:type="spellEnd"/>
      <w:r w:rsidRPr="0065378B">
        <w:rPr>
          <w:szCs w:val="28"/>
        </w:rPr>
        <w:t xml:space="preserve"> – биологического</w:t>
      </w:r>
      <w:proofErr w:type="gramEnd"/>
      <w:r w:rsidRPr="0065378B">
        <w:rPr>
          <w:szCs w:val="28"/>
        </w:rPr>
        <w:t xml:space="preserve"> и естественно – научного профилей. Отличительная особенность данного курса в том, что, опираясь на опыт работы, мною взяты именно те темы, которые вызывают у учащихся трудности и недопонимание как при подготовке и сдаче ЕГЭ,  так и при поступлении в ВУЗы.</w:t>
      </w:r>
      <w:r>
        <w:rPr>
          <w:szCs w:val="28"/>
        </w:rPr>
        <w:t xml:space="preserve"> </w:t>
      </w:r>
      <w:r w:rsidRPr="0065378B">
        <w:t>Программа курса реализуется в течение 34 часов.</w:t>
      </w:r>
    </w:p>
    <w:p w:rsidR="00345DEE" w:rsidRPr="0065378B" w:rsidRDefault="00345DEE" w:rsidP="00345DEE">
      <w:pPr>
        <w:ind w:firstLine="680"/>
      </w:pPr>
      <w:r w:rsidRPr="0065378B">
        <w:t xml:space="preserve"> При изучении данного курса акцент делается не только на приобретение дополнительной суммы знаний, но и на развитие способностей  самостоятельно приобретать знания. В ходе изучения курса должно сформироваться биологическое мышление, так необходимое для решения многих биологических и экологических задач.</w:t>
      </w:r>
    </w:p>
    <w:p w:rsidR="00345DEE" w:rsidRPr="0065378B" w:rsidRDefault="00345DEE" w:rsidP="00345DEE">
      <w:pPr>
        <w:ind w:firstLine="680"/>
      </w:pPr>
      <w:r w:rsidRPr="0065378B">
        <w:t xml:space="preserve">Занятия разработаны так, чтобы каждый ученик мог реализовать себя в познании, учебной деятельности и опыте совместной, групповой и коллективной работы, опираясь на свои способности, склонности и субъективный  опыт. Так как в юношеском возрасте формируется мировоззрение личности, наибольшее  значение приобретает </w:t>
      </w:r>
      <w:proofErr w:type="spellStart"/>
      <w:r w:rsidRPr="0065378B">
        <w:t>учебно</w:t>
      </w:r>
      <w:proofErr w:type="spellEnd"/>
      <w:r w:rsidRPr="0065378B">
        <w:t xml:space="preserve"> – познавательный труд, и поэтому наиболее эффективными становятся технологии, которые реализуют идею индивидуализации и дифференциации обучения. </w:t>
      </w:r>
    </w:p>
    <w:p w:rsidR="00345DEE" w:rsidRPr="0065378B" w:rsidRDefault="00345DEE" w:rsidP="00345DEE">
      <w:pPr>
        <w:ind w:firstLine="680"/>
      </w:pPr>
      <w:r w:rsidRPr="0065378B">
        <w:t>Занятия строятся с учётом современных образовательных технологий, которые отражаются в активных методах обучения: задания поискового характера, групповом самостоятельном обучении, уровневой дифференциации, проектном и опережающем обучении. Для этого наиболее эффективны такие формы занятий, как лекции, семинары, практические занятия. В конце каждого занятия учащимся выдаётся напечатанная структура следующего занятия и задания поискового характера.</w:t>
      </w:r>
    </w:p>
    <w:p w:rsidR="00345DEE" w:rsidRPr="0065378B" w:rsidRDefault="00345DEE" w:rsidP="00345DEE">
      <w:pPr>
        <w:ind w:firstLine="680"/>
        <w:rPr>
          <w:szCs w:val="28"/>
        </w:rPr>
      </w:pPr>
    </w:p>
    <w:p w:rsidR="00345DEE" w:rsidRPr="00E93E68" w:rsidRDefault="00345DEE" w:rsidP="00345DEE">
      <w:pPr>
        <w:tabs>
          <w:tab w:val="left" w:pos="0"/>
        </w:tabs>
        <w:contextualSpacing/>
        <w:jc w:val="center"/>
        <w:rPr>
          <w:rFonts w:eastAsia="Calibri"/>
          <w:b/>
          <w:lang w:eastAsia="en-US"/>
        </w:rPr>
      </w:pPr>
    </w:p>
    <w:p w:rsidR="00345DEE" w:rsidRPr="00E93E68" w:rsidRDefault="00345DEE" w:rsidP="00345DEE">
      <w:pPr>
        <w:tabs>
          <w:tab w:val="left" w:pos="0"/>
        </w:tabs>
        <w:contextualSpacing/>
        <w:jc w:val="center"/>
        <w:rPr>
          <w:rFonts w:eastAsia="Calibri"/>
          <w:b/>
          <w:lang w:eastAsia="en-US"/>
        </w:rPr>
      </w:pPr>
    </w:p>
    <w:p w:rsidR="00345DEE" w:rsidRDefault="00345DEE" w:rsidP="00345DEE">
      <w:pPr>
        <w:tabs>
          <w:tab w:val="left" w:pos="0"/>
        </w:tabs>
        <w:contextualSpacing/>
        <w:rPr>
          <w:rFonts w:eastAsia="Calibri"/>
          <w:b/>
          <w:lang w:eastAsia="en-US"/>
        </w:rPr>
      </w:pPr>
    </w:p>
    <w:p w:rsidR="00345DEE" w:rsidRDefault="00345DEE" w:rsidP="00345DEE">
      <w:pPr>
        <w:tabs>
          <w:tab w:val="left" w:pos="0"/>
        </w:tabs>
        <w:contextualSpacing/>
        <w:rPr>
          <w:rFonts w:eastAsia="Calibri"/>
          <w:b/>
          <w:lang w:eastAsia="en-US"/>
        </w:rPr>
      </w:pPr>
    </w:p>
    <w:p w:rsidR="00345DEE" w:rsidRDefault="00345DEE" w:rsidP="00345DEE">
      <w:pPr>
        <w:tabs>
          <w:tab w:val="left" w:pos="0"/>
        </w:tabs>
        <w:contextualSpacing/>
        <w:rPr>
          <w:rFonts w:eastAsia="Calibri"/>
          <w:b/>
          <w:lang w:eastAsia="en-US"/>
        </w:rPr>
      </w:pPr>
    </w:p>
    <w:p w:rsidR="00345DEE" w:rsidRDefault="00345DEE" w:rsidP="00345DEE">
      <w:pPr>
        <w:tabs>
          <w:tab w:val="left" w:pos="0"/>
        </w:tabs>
        <w:contextualSpacing/>
        <w:rPr>
          <w:rFonts w:eastAsia="Calibri"/>
          <w:b/>
          <w:lang w:eastAsia="en-US"/>
        </w:rPr>
      </w:pPr>
    </w:p>
    <w:p w:rsidR="00345DEE" w:rsidRDefault="00345DEE" w:rsidP="00345DEE">
      <w:pPr>
        <w:tabs>
          <w:tab w:val="left" w:pos="0"/>
        </w:tabs>
        <w:contextualSpacing/>
        <w:rPr>
          <w:rFonts w:eastAsia="Calibri"/>
          <w:b/>
          <w:lang w:eastAsia="en-US"/>
        </w:rPr>
      </w:pPr>
    </w:p>
    <w:p w:rsidR="00345DEE" w:rsidRDefault="00345DEE" w:rsidP="00345DEE">
      <w:pPr>
        <w:tabs>
          <w:tab w:val="left" w:pos="0"/>
        </w:tabs>
        <w:contextualSpacing/>
        <w:rPr>
          <w:rFonts w:eastAsia="Calibri"/>
          <w:b/>
          <w:lang w:eastAsia="en-US"/>
        </w:rPr>
      </w:pPr>
    </w:p>
    <w:p w:rsidR="00345DEE" w:rsidRDefault="00345DEE" w:rsidP="00345DEE">
      <w:pPr>
        <w:tabs>
          <w:tab w:val="left" w:pos="0"/>
        </w:tabs>
        <w:contextualSpacing/>
        <w:rPr>
          <w:rFonts w:eastAsia="Calibri"/>
          <w:b/>
          <w:lang w:eastAsia="en-US"/>
        </w:rPr>
      </w:pPr>
    </w:p>
    <w:p w:rsidR="00345DEE" w:rsidRDefault="00345DEE" w:rsidP="00345DEE">
      <w:pPr>
        <w:tabs>
          <w:tab w:val="left" w:pos="0"/>
        </w:tabs>
        <w:contextualSpacing/>
        <w:rPr>
          <w:rFonts w:eastAsia="Calibri"/>
          <w:b/>
          <w:lang w:eastAsia="en-US"/>
        </w:rPr>
      </w:pPr>
    </w:p>
    <w:p w:rsidR="00345DEE" w:rsidRDefault="00345DEE" w:rsidP="00345DEE">
      <w:pPr>
        <w:tabs>
          <w:tab w:val="left" w:pos="0"/>
        </w:tabs>
        <w:contextualSpacing/>
        <w:rPr>
          <w:rFonts w:eastAsia="Calibri"/>
          <w:b/>
          <w:lang w:eastAsia="en-US"/>
        </w:rPr>
      </w:pPr>
    </w:p>
    <w:p w:rsidR="00345DEE" w:rsidRDefault="00345DEE" w:rsidP="00345DEE">
      <w:pPr>
        <w:tabs>
          <w:tab w:val="left" w:pos="0"/>
        </w:tabs>
        <w:contextualSpacing/>
        <w:rPr>
          <w:rFonts w:eastAsia="Calibri"/>
          <w:b/>
          <w:lang w:eastAsia="en-US"/>
        </w:rPr>
      </w:pPr>
    </w:p>
    <w:p w:rsidR="00BC7C24" w:rsidRDefault="00BC7C24">
      <w:bookmarkStart w:id="0" w:name="_GoBack"/>
      <w:bookmarkEnd w:id="0"/>
    </w:p>
    <w:sectPr w:rsidR="00BC7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DEE"/>
    <w:rsid w:val="00345DEE"/>
    <w:rsid w:val="00BC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768</Words>
  <Characters>4379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2015-09-24T10:01:00Z</dcterms:created>
  <dcterms:modified xsi:type="dcterms:W3CDTF">2015-09-24T10:01:00Z</dcterms:modified>
</cp:coreProperties>
</file>