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538" w:rsidRPr="00DE0171" w:rsidRDefault="005E58D9" w:rsidP="00DE0171">
      <w:pPr>
        <w:shd w:val="clear" w:color="auto" w:fill="FFFFFF"/>
        <w:spacing w:before="0" w:beforeAutospacing="0" w:after="75"/>
        <w:ind w:firstLine="0"/>
        <w:outlineLvl w:val="1"/>
        <w:rPr>
          <w:rFonts w:ascii="Arial" w:eastAsia="Times New Roman" w:hAnsi="Arial" w:cs="Arial"/>
          <w:b/>
          <w:bCs/>
          <w:color w:val="CC0000"/>
          <w:sz w:val="24"/>
          <w:szCs w:val="24"/>
          <w:lang w:eastAsia="ru-RU"/>
        </w:rPr>
      </w:pPr>
      <w:r>
        <w:fldChar w:fldCharType="begin"/>
      </w:r>
      <w:r>
        <w:instrText>HYPERLINK "http://cpms-smol.ru/parents/121-kvrsrpo"</w:instrText>
      </w:r>
      <w:r>
        <w:fldChar w:fldCharType="separate"/>
      </w:r>
      <w:r w:rsidR="004C6538" w:rsidRPr="00DE0171">
        <w:rPr>
          <w:rFonts w:ascii="Arial" w:eastAsia="Times New Roman" w:hAnsi="Arial" w:cs="Arial"/>
          <w:b/>
          <w:bCs/>
          <w:color w:val="CC0000"/>
          <w:sz w:val="24"/>
          <w:lang w:eastAsia="ru-RU"/>
        </w:rPr>
        <w:t>Как Вы разговариваете со своим ребенком? Привычные ответы</w:t>
      </w:r>
      <w:r>
        <w:fldChar w:fldCharType="end"/>
      </w:r>
    </w:p>
    <w:p w:rsidR="004C6538" w:rsidRPr="004C6538" w:rsidRDefault="004C6538" w:rsidP="004C6538">
      <w:pPr>
        <w:pStyle w:val="a3"/>
        <w:numPr>
          <w:ilvl w:val="0"/>
          <w:numId w:val="1"/>
        </w:numPr>
        <w:shd w:val="clear" w:color="auto" w:fill="FFFFFF"/>
        <w:spacing w:before="180" w:beforeAutospacing="0" w:after="18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4C6538">
        <w:rPr>
          <w:rFonts w:ascii="Arial" w:eastAsia="Times New Roman" w:hAnsi="Arial" w:cs="Arial"/>
          <w:color w:val="2F2A22"/>
          <w:sz w:val="20"/>
          <w:szCs w:val="20"/>
          <w:lang w:eastAsia="ru-RU"/>
        </w:rPr>
        <w:t xml:space="preserve">Как ни странно, но зачастую причиной плохого поведения ребенка являются… сами родители! Послушайте при случае, как разговаривают мамы с детьми на детской площадке, в автобусе или в магазине. «Не трогай баночку! </w:t>
      </w:r>
      <w:proofErr w:type="gramStart"/>
      <w:r w:rsidRPr="004C6538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Не бери в рот лопатку</w:t>
      </w:r>
      <w:proofErr w:type="gramEnd"/>
      <w:r w:rsidRPr="004C6538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! Хватит ныть! Еще раз повторишь, возьму ремешок! Сколько раз я тебе говорила…» А сколько раз мы сами повторяли подобные выражения?! Если взять все наши привычные фразы и записать на пленку, то получится, как вы думаете, что? Монотонно-однообразный набор нравоучений, команд, «лекций».</w:t>
      </w:r>
    </w:p>
    <w:p w:rsidR="004C6538" w:rsidRPr="004C6538" w:rsidRDefault="004C6538" w:rsidP="004C6538">
      <w:pPr>
        <w:pStyle w:val="a3"/>
        <w:numPr>
          <w:ilvl w:val="0"/>
          <w:numId w:val="1"/>
        </w:numPr>
        <w:shd w:val="clear" w:color="auto" w:fill="FFFFFF"/>
        <w:spacing w:before="180" w:beforeAutospacing="0" w:after="18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4C6538">
        <w:rPr>
          <w:rFonts w:ascii="Arial" w:eastAsia="Times New Roman" w:hAnsi="Arial" w:cs="Arial"/>
          <w:color w:val="2F2A22"/>
          <w:sz w:val="20"/>
          <w:szCs w:val="20"/>
          <w:lang w:eastAsia="ru-RU"/>
        </w:rPr>
        <w:t xml:space="preserve">Наши добрые помощники психологи, изучив стиль общения родителей с детьми, выделили несколько типов автоматических ответов взрослых, которые сводят на </w:t>
      </w:r>
      <w:proofErr w:type="gramStart"/>
      <w:r w:rsidRPr="004C6538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нет все попытки установить</w:t>
      </w:r>
      <w:proofErr w:type="gramEnd"/>
      <w:r w:rsidRPr="004C6538">
        <w:rPr>
          <w:rFonts w:ascii="Arial" w:eastAsia="Times New Roman" w:hAnsi="Arial" w:cs="Arial"/>
          <w:color w:val="2F2A22"/>
          <w:sz w:val="20"/>
          <w:szCs w:val="20"/>
          <w:lang w:eastAsia="ru-RU"/>
        </w:rPr>
        <w:t xml:space="preserve"> здоровые отношения с подрастающим поколением. «Убери вещи! Сходи в магазин! Немедленно выключи телевизор!» – эти фразы, звучащие как приказ, команда, говорят ребенку о том, что родители сейчас далеки от его проблем, не хотят вникать в его состояние, не уважают его самостоятельность.</w:t>
      </w:r>
    </w:p>
    <w:p w:rsidR="004C6538" w:rsidRPr="004C6538" w:rsidRDefault="004C6538" w:rsidP="004C6538">
      <w:pPr>
        <w:pStyle w:val="a3"/>
        <w:numPr>
          <w:ilvl w:val="0"/>
          <w:numId w:val="1"/>
        </w:numPr>
        <w:shd w:val="clear" w:color="auto" w:fill="FFFFFF"/>
        <w:spacing w:before="180" w:beforeAutospacing="0" w:after="18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4C6538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«Если ты не перестанешь плакать, я уйду», «Не придешь вовремя, я тебе такое устрою!», «Еще раз это повторится, мало не покажется» – если у ребенка неприятные переживания, то угрозы и предостережения действуют на него угнетающе, еще больше загоняют в тупик и могут вызвать агрессию против родителей.</w:t>
      </w:r>
    </w:p>
    <w:p w:rsidR="004C6538" w:rsidRPr="004C6538" w:rsidRDefault="004C6538" w:rsidP="004C6538">
      <w:pPr>
        <w:pStyle w:val="a3"/>
        <w:numPr>
          <w:ilvl w:val="0"/>
          <w:numId w:val="1"/>
        </w:numPr>
        <w:shd w:val="clear" w:color="auto" w:fill="FFFFFF"/>
        <w:spacing w:before="180" w:beforeAutospacing="0" w:after="18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4C6538">
        <w:rPr>
          <w:rFonts w:ascii="Arial" w:eastAsia="Times New Roman" w:hAnsi="Arial" w:cs="Arial"/>
          <w:color w:val="2F2A22"/>
          <w:sz w:val="20"/>
          <w:szCs w:val="20"/>
          <w:lang w:eastAsia="ru-RU"/>
        </w:rPr>
        <w:t xml:space="preserve">«Ты должен уважать старших», «Все порядочные люди должны трудиться», «Ты обязан вести себя как следует» – от таких фраз ребенок отмахивается, как от назойливых мух: «Мама, ты мне это уже </w:t>
      </w:r>
      <w:proofErr w:type="spellStart"/>
      <w:proofErr w:type="gramStart"/>
      <w:r w:rsidRPr="004C6538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тыщу</w:t>
      </w:r>
      <w:proofErr w:type="spellEnd"/>
      <w:proofErr w:type="gramEnd"/>
      <w:r w:rsidRPr="004C6538">
        <w:rPr>
          <w:rFonts w:ascii="Arial" w:eastAsia="Times New Roman" w:hAnsi="Arial" w:cs="Arial"/>
          <w:color w:val="2F2A22"/>
          <w:sz w:val="20"/>
          <w:szCs w:val="20"/>
          <w:lang w:eastAsia="ru-RU"/>
        </w:rPr>
        <w:t xml:space="preserve"> раз говорила!». Они его только раздражают и ни к чему положительному не приводят.</w:t>
      </w:r>
    </w:p>
    <w:p w:rsidR="004C6538" w:rsidRPr="004C6538" w:rsidRDefault="004C6538" w:rsidP="004C6538">
      <w:pPr>
        <w:pStyle w:val="a3"/>
        <w:numPr>
          <w:ilvl w:val="0"/>
          <w:numId w:val="1"/>
        </w:numPr>
        <w:shd w:val="clear" w:color="auto" w:fill="FFFFFF"/>
        <w:spacing w:before="180" w:beforeAutospacing="0" w:after="18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4C6538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«Я бы на твоем месте сделал так-то», «Думаю, тебе надо перестать общаться с тем мальчиком», «А ты попробуй сказать…» – на что бы ни пожаловался наш ребенок, мы всегда имеем наготове множество советов, как следовало бы поступить, а как не следовало. Да только дети рано или поздно начинают восставать против наших советов и готовых решений: «Тебе легко так говорить, сама бы попробовала!», «Без тебя разберусь!». За этими реакциями ребенка стоит его желание самому принимать решения, быть независимым от родителей. Согласитесь, и нам, взрослым, не всегда приятно выслушивать чужие советы.</w:t>
      </w:r>
    </w:p>
    <w:p w:rsidR="004C6538" w:rsidRPr="004C6538" w:rsidRDefault="004C6538" w:rsidP="004C6538">
      <w:pPr>
        <w:pStyle w:val="a3"/>
        <w:numPr>
          <w:ilvl w:val="0"/>
          <w:numId w:val="1"/>
        </w:numPr>
        <w:shd w:val="clear" w:color="auto" w:fill="FFFFFF"/>
        <w:spacing w:before="180" w:beforeAutospacing="0" w:after="18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4C6538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«Говорила я тебе не смотреть по сторонам, вот и наделал ошибок», «Сколько раз я тебя предупреждала, что это к добру не приведет!» – логические доводы, нотации, «лекции» постепенно приводят к тому, что психологи называют «психологической глухотой». Дети перестают реагировать на наши фразы и отвечают: «Отстань, надоело, сколько можно, хватит уже!».</w:t>
      </w:r>
    </w:p>
    <w:p w:rsidR="004C6538" w:rsidRPr="004C6538" w:rsidRDefault="004C6538" w:rsidP="004C6538">
      <w:pPr>
        <w:pStyle w:val="a3"/>
        <w:numPr>
          <w:ilvl w:val="0"/>
          <w:numId w:val="1"/>
        </w:numPr>
        <w:shd w:val="clear" w:color="auto" w:fill="FFFFFF"/>
        <w:spacing w:before="180" w:beforeAutospacing="0" w:after="18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4C6538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«Ну что это за ребенок!», «Опять ты все испортил!», «На что это похоже!», «Вечно ты…» – вы и сами не будете спорить, что такие фразы никакой воспитательной функции не несут, а у детей вызывают либо защитную реакцию (ответное нападение, озлобление), либо уныние, подавленность, разочарование, что приводит к формированию низкой самооценки. Мы произносим подобные фразы именно автоматически, в сердцах, порой от собственного бессилия изменить ситуацию. А у ребенка постепенно может возникнуть убежденность, что его не любят и он всем мешает.</w:t>
      </w:r>
    </w:p>
    <w:p w:rsidR="004C6538" w:rsidRPr="004C6538" w:rsidRDefault="004C6538" w:rsidP="004C6538">
      <w:pPr>
        <w:pStyle w:val="a3"/>
        <w:numPr>
          <w:ilvl w:val="0"/>
          <w:numId w:val="1"/>
        </w:numPr>
        <w:shd w:val="clear" w:color="auto" w:fill="FFFFFF"/>
        <w:spacing w:before="180" w:beforeAutospacing="0" w:after="18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4C6538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«Я знаю, вся твоя злость из-за того, что тебе не дали посмотреть телевизор», «Я насквозь тебя вижу…», «Что, опять подрался?». Все эти догадки и интерпретации обижают ребенка, оскорбляют чувство его достоинства. Кроме того, взрослые как бы сужают широту детской души, сводят всю глубину переживаний к каким-то банальным вещам, и ребенок начинает чувствовать, что его совершенно не знают и не понимают.</w:t>
      </w:r>
    </w:p>
    <w:p w:rsidR="004C6538" w:rsidRPr="004C6538" w:rsidRDefault="004C6538" w:rsidP="004C6538">
      <w:pPr>
        <w:pStyle w:val="a3"/>
        <w:numPr>
          <w:ilvl w:val="0"/>
          <w:numId w:val="1"/>
        </w:numPr>
        <w:shd w:val="clear" w:color="auto" w:fill="FFFFFF"/>
        <w:spacing w:before="180" w:beforeAutospacing="0" w:after="18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4C6538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 </w:t>
      </w:r>
    </w:p>
    <w:p w:rsidR="004C6538" w:rsidRPr="004C6538" w:rsidRDefault="004C6538" w:rsidP="004C6538">
      <w:pPr>
        <w:pStyle w:val="a3"/>
        <w:numPr>
          <w:ilvl w:val="0"/>
          <w:numId w:val="1"/>
        </w:numPr>
        <w:shd w:val="clear" w:color="auto" w:fill="FFFFFF"/>
        <w:spacing w:before="180" w:beforeAutospacing="0" w:after="18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4C6538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Есть и другие автоматические реакции родителей на детское поведение – в каждой семье свои. Попробуйте неделю-две понаблюдать, после каких ваших высказываний ребенок начинает вести себя «неправильно», и постарайтесь понять, в чем именно он нуждается.</w:t>
      </w:r>
    </w:p>
    <w:p w:rsidR="00A55EE9" w:rsidRDefault="005E58D9" w:rsidP="00A55EE9">
      <w:pPr>
        <w:pStyle w:val="2"/>
        <w:shd w:val="clear" w:color="auto" w:fill="FFFFFF"/>
        <w:spacing w:before="0" w:beforeAutospacing="0" w:after="0" w:afterAutospacing="0"/>
        <w:rPr>
          <w:rFonts w:ascii="Arial" w:hAnsi="Arial" w:cs="Arial"/>
          <w:color w:val="CC0000"/>
          <w:sz w:val="24"/>
          <w:szCs w:val="24"/>
        </w:rPr>
      </w:pPr>
      <w:hyperlink r:id="rId5" w:history="1">
        <w:r w:rsidR="00A55EE9">
          <w:rPr>
            <w:rStyle w:val="a6"/>
            <w:rFonts w:ascii="Arial" w:hAnsi="Arial" w:cs="Arial"/>
            <w:color w:val="CC0000"/>
            <w:sz w:val="24"/>
            <w:szCs w:val="24"/>
          </w:rPr>
          <w:t>Как нельзя разговаривать с ребенком</w:t>
        </w:r>
      </w:hyperlink>
    </w:p>
    <w:p w:rsidR="00A55EE9" w:rsidRDefault="00A55EE9" w:rsidP="00A55EE9">
      <w:pPr>
        <w:shd w:val="clear" w:color="auto" w:fill="FFFFFF"/>
        <w:rPr>
          <w:rFonts w:ascii="Arial" w:hAnsi="Arial" w:cs="Arial"/>
          <w:color w:val="9A8C74"/>
          <w:sz w:val="20"/>
          <w:szCs w:val="20"/>
        </w:rPr>
      </w:pPr>
      <w:r>
        <w:rPr>
          <w:rStyle w:val="dd-postdateicon"/>
          <w:rFonts w:ascii="Arial" w:hAnsi="Arial" w:cs="Arial"/>
          <w:color w:val="9A8C74"/>
          <w:sz w:val="20"/>
          <w:szCs w:val="20"/>
        </w:rPr>
        <w:t>Опубликовано: 09.03.2012 19:05</w:t>
      </w:r>
      <w:r>
        <w:rPr>
          <w:rStyle w:val="apple-converted-space"/>
          <w:rFonts w:ascii="Arial" w:hAnsi="Arial" w:cs="Arial"/>
          <w:color w:val="9A8C74"/>
          <w:sz w:val="20"/>
          <w:szCs w:val="20"/>
        </w:rPr>
        <w:t> </w:t>
      </w:r>
      <w:r>
        <w:rPr>
          <w:rFonts w:ascii="Arial" w:hAnsi="Arial" w:cs="Arial"/>
          <w:color w:val="9A8C74"/>
          <w:sz w:val="20"/>
          <w:szCs w:val="20"/>
        </w:rPr>
        <w:t>|</w:t>
      </w:r>
      <w:r>
        <w:rPr>
          <w:rStyle w:val="apple-converted-space"/>
          <w:rFonts w:ascii="Arial" w:hAnsi="Arial" w:cs="Arial"/>
          <w:color w:val="9A8C74"/>
          <w:sz w:val="20"/>
          <w:szCs w:val="20"/>
        </w:rPr>
        <w:t> </w:t>
      </w:r>
      <w:hyperlink r:id="rId6" w:tooltip="Распечатать материал &lt; Как нельзя разговаривать с ребенком &gt;" w:history="1">
        <w:r>
          <w:rPr>
            <w:rStyle w:val="a6"/>
            <w:rFonts w:ascii="Arial" w:hAnsi="Arial" w:cs="Arial"/>
            <w:i/>
            <w:iCs/>
            <w:color w:val="685D4B"/>
            <w:sz w:val="20"/>
            <w:szCs w:val="20"/>
          </w:rPr>
          <w:t>Печать</w:t>
        </w:r>
      </w:hyperlink>
      <w:r>
        <w:rPr>
          <w:rStyle w:val="apple-converted-space"/>
          <w:rFonts w:ascii="Arial" w:hAnsi="Arial" w:cs="Arial"/>
          <w:color w:val="9A8C74"/>
          <w:sz w:val="20"/>
          <w:szCs w:val="20"/>
        </w:rPr>
        <w:t> </w:t>
      </w:r>
      <w:r>
        <w:rPr>
          <w:rFonts w:ascii="Arial" w:hAnsi="Arial" w:cs="Arial"/>
          <w:color w:val="9A8C74"/>
          <w:sz w:val="20"/>
          <w:szCs w:val="20"/>
        </w:rPr>
        <w:t>|</w:t>
      </w:r>
      <w:r>
        <w:rPr>
          <w:rStyle w:val="apple-converted-space"/>
          <w:rFonts w:ascii="Arial" w:hAnsi="Arial" w:cs="Arial"/>
          <w:color w:val="9A8C74"/>
          <w:sz w:val="20"/>
          <w:szCs w:val="20"/>
        </w:rPr>
        <w:t> </w:t>
      </w:r>
      <w:proofErr w:type="spellStart"/>
      <w:r w:rsidR="005E58D9">
        <w:fldChar w:fldCharType="begin"/>
      </w:r>
      <w:r w:rsidR="005E58D9">
        <w:instrText>HYPERLINK "http://cpms-smol.ru/component/mailto/?tmpl=component&amp;template=sogbou_cpms&amp;link=eb71c552463aad96cc3051895a84bc119c7c7e55" \o "Отправить ссылку другу"</w:instrText>
      </w:r>
      <w:r w:rsidR="005E58D9">
        <w:fldChar w:fldCharType="separate"/>
      </w:r>
      <w:r>
        <w:rPr>
          <w:rStyle w:val="a6"/>
          <w:rFonts w:ascii="Arial" w:hAnsi="Arial" w:cs="Arial"/>
          <w:i/>
          <w:iCs/>
          <w:color w:val="685D4B"/>
          <w:sz w:val="20"/>
          <w:szCs w:val="20"/>
        </w:rPr>
        <w:t>E-mail</w:t>
      </w:r>
      <w:proofErr w:type="spellEnd"/>
      <w:r w:rsidR="005E58D9">
        <w:fldChar w:fldCharType="end"/>
      </w:r>
      <w:r>
        <w:rPr>
          <w:rStyle w:val="apple-converted-space"/>
          <w:rFonts w:ascii="Arial" w:hAnsi="Arial" w:cs="Arial"/>
          <w:color w:val="9A8C74"/>
          <w:sz w:val="20"/>
          <w:szCs w:val="20"/>
        </w:rPr>
        <w:t> </w:t>
      </w:r>
      <w:r>
        <w:rPr>
          <w:rFonts w:ascii="Arial" w:hAnsi="Arial" w:cs="Arial"/>
          <w:color w:val="9A8C74"/>
          <w:sz w:val="20"/>
          <w:szCs w:val="20"/>
        </w:rPr>
        <w:t>| Просмотров: 1069</w:t>
      </w:r>
    </w:p>
    <w:p w:rsidR="00A55EE9" w:rsidRDefault="00A55EE9" w:rsidP="00A55EE9">
      <w:pPr>
        <w:pStyle w:val="a7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2F2A22"/>
          <w:sz w:val="20"/>
          <w:szCs w:val="20"/>
        </w:rPr>
      </w:pPr>
      <w:r>
        <w:rPr>
          <w:rFonts w:ascii="Arial" w:hAnsi="Arial" w:cs="Arial"/>
          <w:color w:val="2F2A22"/>
          <w:sz w:val="20"/>
          <w:szCs w:val="20"/>
        </w:rPr>
        <w:t>«И в кого ты такой уродился!»</w:t>
      </w:r>
    </w:p>
    <w:p w:rsidR="00A55EE9" w:rsidRDefault="00A55EE9" w:rsidP="00A55EE9">
      <w:pPr>
        <w:pStyle w:val="a7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2F2A22"/>
          <w:sz w:val="20"/>
          <w:szCs w:val="20"/>
        </w:rPr>
      </w:pPr>
      <w:r>
        <w:rPr>
          <w:rFonts w:ascii="Arial" w:hAnsi="Arial" w:cs="Arial"/>
          <w:color w:val="2F2A22"/>
          <w:sz w:val="20"/>
          <w:szCs w:val="20"/>
        </w:rPr>
        <w:t>Эти слова мама может с досадой сказать, не задумываясь о чувствах ребенка. Предполагая, что маленький и ничего не понимает.</w:t>
      </w:r>
    </w:p>
    <w:p w:rsidR="00A55EE9" w:rsidRDefault="00A55EE9" w:rsidP="00A55EE9">
      <w:pPr>
        <w:pStyle w:val="a7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2F2A22"/>
          <w:sz w:val="20"/>
          <w:szCs w:val="20"/>
        </w:rPr>
      </w:pPr>
      <w:r>
        <w:rPr>
          <w:rFonts w:ascii="Arial" w:hAnsi="Arial" w:cs="Arial"/>
          <w:color w:val="2F2A22"/>
          <w:sz w:val="20"/>
          <w:szCs w:val="20"/>
        </w:rPr>
        <w:lastRenderedPageBreak/>
        <w:t>А малыш, услышав, что он родился, каким-то не таким понимает, что:</w:t>
      </w:r>
    </w:p>
    <w:p w:rsidR="00A55EE9" w:rsidRDefault="00A55EE9" w:rsidP="00A55EE9">
      <w:pPr>
        <w:pStyle w:val="a7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2F2A22"/>
          <w:sz w:val="20"/>
          <w:szCs w:val="20"/>
        </w:rPr>
      </w:pPr>
      <w:r>
        <w:rPr>
          <w:rFonts w:ascii="Arial" w:hAnsi="Arial" w:cs="Arial"/>
          <w:color w:val="2F2A22"/>
          <w:sz w:val="20"/>
          <w:szCs w:val="20"/>
        </w:rPr>
        <w:t>- я не такой, каким хочет меня видеть мама;</w:t>
      </w:r>
    </w:p>
    <w:p w:rsidR="00A55EE9" w:rsidRDefault="00A55EE9" w:rsidP="00A55EE9">
      <w:pPr>
        <w:pStyle w:val="a7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2F2A22"/>
          <w:sz w:val="20"/>
          <w:szCs w:val="20"/>
        </w:rPr>
      </w:pPr>
      <w:r>
        <w:rPr>
          <w:rFonts w:ascii="Arial" w:hAnsi="Arial" w:cs="Arial"/>
          <w:color w:val="2F2A22"/>
          <w:sz w:val="20"/>
          <w:szCs w:val="20"/>
        </w:rPr>
        <w:t>- мама меня не любит;</w:t>
      </w:r>
    </w:p>
    <w:p w:rsidR="00A55EE9" w:rsidRDefault="00A55EE9" w:rsidP="00A55EE9">
      <w:pPr>
        <w:pStyle w:val="a7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2F2A22"/>
          <w:sz w:val="20"/>
          <w:szCs w:val="20"/>
        </w:rPr>
      </w:pPr>
      <w:r>
        <w:rPr>
          <w:rFonts w:ascii="Arial" w:hAnsi="Arial" w:cs="Arial"/>
          <w:color w:val="2F2A22"/>
          <w:sz w:val="20"/>
          <w:szCs w:val="20"/>
        </w:rPr>
        <w:t>- мама не в настроении – это все из-за меня.</w:t>
      </w:r>
    </w:p>
    <w:p w:rsidR="00A55EE9" w:rsidRDefault="00A55EE9" w:rsidP="00A55EE9">
      <w:pPr>
        <w:pStyle w:val="a7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2F2A22"/>
          <w:sz w:val="20"/>
          <w:szCs w:val="20"/>
        </w:rPr>
      </w:pPr>
      <w:r>
        <w:rPr>
          <w:rFonts w:ascii="Arial" w:hAnsi="Arial" w:cs="Arial"/>
          <w:color w:val="2F2A22"/>
          <w:sz w:val="20"/>
          <w:szCs w:val="20"/>
        </w:rPr>
        <w:t>В данном случае у ребенка подрывается базовое чувство безопасности и любви, которое необходимо каждому человеку. «Я возьму себе другого мальчика (девочку)! Он будет меня слушаться… (есть кашу, не будет баловаться</w:t>
      </w:r>
      <w:proofErr w:type="gramStart"/>
      <w:r>
        <w:rPr>
          <w:rFonts w:ascii="Arial" w:hAnsi="Arial" w:cs="Arial"/>
          <w:color w:val="2F2A22"/>
          <w:sz w:val="20"/>
          <w:szCs w:val="20"/>
        </w:rPr>
        <w:t>, …).»</w:t>
      </w:r>
      <w:proofErr w:type="gramEnd"/>
    </w:p>
    <w:p w:rsidR="00A55EE9" w:rsidRDefault="00A55EE9" w:rsidP="00A55EE9">
      <w:pPr>
        <w:pStyle w:val="a7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2F2A22"/>
          <w:sz w:val="20"/>
          <w:szCs w:val="20"/>
        </w:rPr>
      </w:pPr>
      <w:r>
        <w:rPr>
          <w:rFonts w:ascii="Arial" w:hAnsi="Arial" w:cs="Arial"/>
          <w:color w:val="2F2A22"/>
          <w:sz w:val="20"/>
          <w:szCs w:val="20"/>
        </w:rPr>
        <w:t xml:space="preserve">Эти ненастоящие фразы ребенок воспринимает довольно </w:t>
      </w:r>
      <w:proofErr w:type="gramStart"/>
      <w:r>
        <w:rPr>
          <w:rFonts w:ascii="Arial" w:hAnsi="Arial" w:cs="Arial"/>
          <w:color w:val="2F2A22"/>
          <w:sz w:val="20"/>
          <w:szCs w:val="20"/>
        </w:rPr>
        <w:t>серьезно</w:t>
      </w:r>
      <w:proofErr w:type="gramEnd"/>
      <w:r>
        <w:rPr>
          <w:rFonts w:ascii="Arial" w:hAnsi="Arial" w:cs="Arial"/>
          <w:color w:val="2F2A22"/>
          <w:sz w:val="20"/>
          <w:szCs w:val="20"/>
        </w:rPr>
        <w:t xml:space="preserve"> и только маленький человечек знает, как глубоко они западают ему в душу.</w:t>
      </w:r>
    </w:p>
    <w:p w:rsidR="00A55EE9" w:rsidRDefault="00A55EE9" w:rsidP="00A55EE9">
      <w:pPr>
        <w:pStyle w:val="a7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2F2A22"/>
          <w:sz w:val="20"/>
          <w:szCs w:val="20"/>
        </w:rPr>
      </w:pPr>
      <w:r>
        <w:rPr>
          <w:rFonts w:ascii="Arial" w:hAnsi="Arial" w:cs="Arial"/>
          <w:color w:val="2F2A22"/>
          <w:sz w:val="20"/>
          <w:szCs w:val="20"/>
        </w:rPr>
        <w:t>«Да я же так не думаю серьезно»! – скажете вы. А ребенок…!? Он это знает?</w:t>
      </w:r>
    </w:p>
    <w:p w:rsidR="00A55EE9" w:rsidRDefault="00A55EE9" w:rsidP="00A55EE9">
      <w:pPr>
        <w:pStyle w:val="a7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2F2A22"/>
          <w:sz w:val="20"/>
          <w:szCs w:val="20"/>
        </w:rPr>
      </w:pPr>
      <w:r>
        <w:rPr>
          <w:rFonts w:ascii="Arial" w:hAnsi="Arial" w:cs="Arial"/>
          <w:color w:val="2F2A22"/>
          <w:sz w:val="20"/>
          <w:szCs w:val="20"/>
        </w:rPr>
        <w:t>Этими словами мы сами закладываем в ребенке те комплексы, которые потом (например, в подростковом возрасте) вылезают различными, а иногда очень серьезными, проблемами. «Ты мне не нужен!»</w:t>
      </w:r>
    </w:p>
    <w:p w:rsidR="00A55EE9" w:rsidRDefault="00A55EE9" w:rsidP="00A55EE9">
      <w:pPr>
        <w:pStyle w:val="a7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2F2A22"/>
          <w:sz w:val="20"/>
          <w:szCs w:val="20"/>
        </w:rPr>
      </w:pPr>
      <w:r>
        <w:rPr>
          <w:rFonts w:ascii="Arial" w:hAnsi="Arial" w:cs="Arial"/>
          <w:color w:val="2F2A22"/>
          <w:sz w:val="20"/>
          <w:szCs w:val="20"/>
        </w:rPr>
        <w:t>Даже если вы бросили эту фразу в пылу эмоций – она долетела до ребенка.</w:t>
      </w:r>
    </w:p>
    <w:p w:rsidR="00A55EE9" w:rsidRDefault="00A55EE9" w:rsidP="00A55EE9">
      <w:pPr>
        <w:pStyle w:val="a7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2F2A22"/>
          <w:sz w:val="20"/>
          <w:szCs w:val="20"/>
        </w:rPr>
      </w:pPr>
      <w:r>
        <w:rPr>
          <w:rFonts w:ascii="Arial" w:hAnsi="Arial" w:cs="Arial"/>
          <w:color w:val="2F2A22"/>
          <w:sz w:val="20"/>
          <w:szCs w:val="20"/>
        </w:rPr>
        <w:t>«Ты мне надоел!»</w:t>
      </w:r>
    </w:p>
    <w:p w:rsidR="00A55EE9" w:rsidRDefault="00A55EE9" w:rsidP="00A55EE9">
      <w:pPr>
        <w:pStyle w:val="a7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2F2A22"/>
          <w:sz w:val="20"/>
          <w:szCs w:val="20"/>
        </w:rPr>
      </w:pPr>
      <w:r>
        <w:rPr>
          <w:rFonts w:ascii="Arial" w:hAnsi="Arial" w:cs="Arial"/>
          <w:color w:val="2F2A22"/>
          <w:sz w:val="20"/>
          <w:szCs w:val="20"/>
        </w:rPr>
        <w:t>«Достал!»</w:t>
      </w:r>
    </w:p>
    <w:p w:rsidR="00A55EE9" w:rsidRDefault="00A55EE9" w:rsidP="00A55EE9">
      <w:pPr>
        <w:pStyle w:val="a7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2F2A22"/>
          <w:sz w:val="20"/>
          <w:szCs w:val="20"/>
        </w:rPr>
      </w:pPr>
      <w:r>
        <w:rPr>
          <w:rFonts w:ascii="Arial" w:hAnsi="Arial" w:cs="Arial"/>
          <w:color w:val="2F2A22"/>
          <w:sz w:val="20"/>
          <w:szCs w:val="20"/>
        </w:rPr>
        <w:t>«Уйди с моих глаз»!</w:t>
      </w:r>
    </w:p>
    <w:p w:rsidR="00A55EE9" w:rsidRDefault="00A55EE9" w:rsidP="00A55EE9">
      <w:pPr>
        <w:pStyle w:val="a7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2F2A22"/>
          <w:sz w:val="20"/>
          <w:szCs w:val="20"/>
        </w:rPr>
      </w:pPr>
      <w:r>
        <w:rPr>
          <w:rFonts w:ascii="Arial" w:hAnsi="Arial" w:cs="Arial"/>
          <w:color w:val="2F2A22"/>
          <w:sz w:val="20"/>
          <w:szCs w:val="20"/>
        </w:rPr>
        <w:t>«Чтобы я тебя не видела и не слышала!»</w:t>
      </w:r>
    </w:p>
    <w:p w:rsidR="00A55EE9" w:rsidRDefault="00A55EE9" w:rsidP="00A55EE9">
      <w:pPr>
        <w:pStyle w:val="a7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2F2A22"/>
          <w:sz w:val="20"/>
          <w:szCs w:val="20"/>
        </w:rPr>
      </w:pPr>
      <w:r>
        <w:rPr>
          <w:rFonts w:ascii="Arial" w:hAnsi="Arial" w:cs="Arial"/>
          <w:color w:val="2F2A22"/>
          <w:sz w:val="20"/>
          <w:szCs w:val="20"/>
        </w:rPr>
        <w:t>«Не путайся под ногами»! …</w:t>
      </w:r>
    </w:p>
    <w:p w:rsidR="00A55EE9" w:rsidRDefault="00A55EE9" w:rsidP="00A55EE9">
      <w:pPr>
        <w:pStyle w:val="a7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2F2A22"/>
          <w:sz w:val="20"/>
          <w:szCs w:val="20"/>
        </w:rPr>
      </w:pPr>
      <w:r>
        <w:rPr>
          <w:rFonts w:ascii="Arial" w:hAnsi="Arial" w:cs="Arial"/>
          <w:color w:val="2F2A22"/>
          <w:sz w:val="20"/>
          <w:szCs w:val="20"/>
        </w:rPr>
        <w:t>Уже с 1-го года у современных детей есть своя отдельная комната, обставленная занимательной аппаратурой – телевизор, видео, игровые приставки, компьютер. Все, для того, чтобы дитя не беспокоило родителей. И через некоторое время у замкнутого, грустного и одинокого ребенка только один собеседник – компьютер или телевизор. Как показывают многочисленные исследования, ребенок очень близок к маме не только в грудном возрасте. Эмоциональная связь между матерью и ребенком остается очень долго и все, что исходит от любимого и близкого человека оказывает огромное влияние на развитие подрастающего человека. «Какой ты неловкий!»</w:t>
      </w:r>
    </w:p>
    <w:p w:rsidR="00A55EE9" w:rsidRDefault="00A55EE9" w:rsidP="00A55EE9">
      <w:pPr>
        <w:pStyle w:val="a7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2F2A22"/>
          <w:sz w:val="20"/>
          <w:szCs w:val="20"/>
        </w:rPr>
      </w:pPr>
      <w:r>
        <w:rPr>
          <w:rFonts w:ascii="Arial" w:hAnsi="Arial" w:cs="Arial"/>
          <w:color w:val="2F2A22"/>
          <w:sz w:val="20"/>
          <w:szCs w:val="20"/>
        </w:rPr>
        <w:t xml:space="preserve">Когда ваш малыш долго возиться со шнурками, когда его суп из ложки мимо ротика </w:t>
      </w:r>
      <w:proofErr w:type="gramStart"/>
      <w:r>
        <w:rPr>
          <w:rFonts w:ascii="Arial" w:hAnsi="Arial" w:cs="Arial"/>
          <w:color w:val="2F2A22"/>
          <w:sz w:val="20"/>
          <w:szCs w:val="20"/>
        </w:rPr>
        <w:t>льется на стол… вы нервничаете</w:t>
      </w:r>
      <w:proofErr w:type="gramEnd"/>
      <w:r>
        <w:rPr>
          <w:rFonts w:ascii="Arial" w:hAnsi="Arial" w:cs="Arial"/>
          <w:color w:val="2F2A22"/>
          <w:sz w:val="20"/>
          <w:szCs w:val="20"/>
        </w:rPr>
        <w:t>. Вам так хочется, чтобы у него все получалось сразу, чтобы он был быстрым, ловким, аккуратным, … Но подождите еще немного. Он так старается, он так хочет, чтобы вы им гордились и любили его. Немного терпения и ваш малыш будет радовать вас своими успехами и достижениями.</w:t>
      </w:r>
    </w:p>
    <w:p w:rsidR="00A55EE9" w:rsidRDefault="00A55EE9" w:rsidP="00A55EE9">
      <w:pPr>
        <w:pStyle w:val="a7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2F2A22"/>
          <w:sz w:val="20"/>
          <w:szCs w:val="20"/>
        </w:rPr>
      </w:pPr>
      <w:r>
        <w:rPr>
          <w:rFonts w:ascii="Arial" w:hAnsi="Arial" w:cs="Arial"/>
          <w:color w:val="2F2A22"/>
          <w:sz w:val="20"/>
          <w:szCs w:val="20"/>
        </w:rPr>
        <w:t>Ведь вы же его так сильно любите! Ведь это самый лучший малыш в мире! Он так вам нужен, ваше милое солнышко! Ради этого можно «горы свернуть» и прислушаться к своим словам.</w:t>
      </w:r>
    </w:p>
    <w:p w:rsidR="00A55EE9" w:rsidRDefault="00A55EE9" w:rsidP="00A55EE9">
      <w:pPr>
        <w:pStyle w:val="a7"/>
        <w:shd w:val="clear" w:color="auto" w:fill="FFFFFF"/>
        <w:spacing w:before="180" w:beforeAutospacing="0" w:after="180" w:afterAutospacing="0"/>
        <w:jc w:val="center"/>
        <w:rPr>
          <w:rFonts w:ascii="Arial" w:hAnsi="Arial" w:cs="Arial"/>
          <w:color w:val="2F2A22"/>
          <w:sz w:val="20"/>
          <w:szCs w:val="20"/>
        </w:rPr>
      </w:pPr>
      <w:r>
        <w:rPr>
          <w:rFonts w:ascii="Arial" w:hAnsi="Arial" w:cs="Arial"/>
          <w:color w:val="2F2A22"/>
          <w:sz w:val="20"/>
          <w:szCs w:val="20"/>
        </w:rPr>
        <w:t>ЛЮБИТЕ СВОИХ ДЕТЕЙ!!!</w:t>
      </w:r>
    </w:p>
    <w:p w:rsidR="00942F45" w:rsidRDefault="00DE0171" w:rsidP="00DE0171">
      <w:pPr>
        <w:jc w:val="right"/>
      </w:pPr>
      <w:r w:rsidRPr="00DE0171">
        <w:t>http://cpms-smol.ru/parents?start=70</w:t>
      </w:r>
    </w:p>
    <w:sectPr w:rsidR="00942F45" w:rsidSect="00942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316C18"/>
    <w:multiLevelType w:val="multilevel"/>
    <w:tmpl w:val="24646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6538"/>
    <w:rsid w:val="00401C62"/>
    <w:rsid w:val="004C6538"/>
    <w:rsid w:val="005E58D9"/>
    <w:rsid w:val="005F0C05"/>
    <w:rsid w:val="005F382D"/>
    <w:rsid w:val="00797487"/>
    <w:rsid w:val="00942F45"/>
    <w:rsid w:val="00A55EE9"/>
    <w:rsid w:val="00DE0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240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F45"/>
  </w:style>
  <w:style w:type="paragraph" w:styleId="2">
    <w:name w:val="heading 2"/>
    <w:basedOn w:val="a"/>
    <w:link w:val="20"/>
    <w:uiPriority w:val="9"/>
    <w:qFormat/>
    <w:rsid w:val="004C6538"/>
    <w:pPr>
      <w:spacing w:after="100" w:afterAutospacing="1"/>
      <w:ind w:firstLine="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653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C653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653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4C65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d-postheadericon">
    <w:name w:val="dd-postheadericon"/>
    <w:basedOn w:val="a0"/>
    <w:rsid w:val="004C6538"/>
  </w:style>
  <w:style w:type="character" w:styleId="a6">
    <w:name w:val="Hyperlink"/>
    <w:basedOn w:val="a0"/>
    <w:uiPriority w:val="99"/>
    <w:semiHidden/>
    <w:unhideWhenUsed/>
    <w:rsid w:val="004C6538"/>
    <w:rPr>
      <w:color w:val="0000FF"/>
      <w:u w:val="single"/>
    </w:rPr>
  </w:style>
  <w:style w:type="character" w:customStyle="1" w:styleId="dd-postdateicon">
    <w:name w:val="dd-postdateicon"/>
    <w:basedOn w:val="a0"/>
    <w:rsid w:val="004C6538"/>
  </w:style>
  <w:style w:type="character" w:customStyle="1" w:styleId="apple-converted-space">
    <w:name w:val="apple-converted-space"/>
    <w:basedOn w:val="a0"/>
    <w:rsid w:val="004C6538"/>
  </w:style>
  <w:style w:type="paragraph" w:styleId="a7">
    <w:name w:val="Normal (Web)"/>
    <w:basedOn w:val="a"/>
    <w:uiPriority w:val="99"/>
    <w:semiHidden/>
    <w:unhideWhenUsed/>
    <w:rsid w:val="004C6538"/>
    <w:pPr>
      <w:spacing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5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96171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1" w:color="BFB5A6"/>
            <w:right w:val="none" w:sz="0" w:space="0" w:color="auto"/>
          </w:divBdr>
        </w:div>
        <w:div w:id="67719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3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91620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1" w:color="BFB5A6"/>
            <w:right w:val="none" w:sz="0" w:space="0" w:color="auto"/>
          </w:divBdr>
        </w:div>
        <w:div w:id="45267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pms-smol.ru/parents/148-knrsr?tmpl=component&amp;print=1&amp;layout=default&amp;page=" TargetMode="External"/><Relationship Id="rId5" Type="http://schemas.openxmlformats.org/officeDocument/2006/relationships/hyperlink" Target="http://cpms-smol.ru/parents/148-knrs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991</Words>
  <Characters>5653</Characters>
  <Application>Microsoft Office Word</Application>
  <DocSecurity>0</DocSecurity>
  <Lines>47</Lines>
  <Paragraphs>13</Paragraphs>
  <ScaleCrop>false</ScaleCrop>
  <Company/>
  <LinksUpToDate>false</LinksUpToDate>
  <CharactersWithSpaces>6631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Delta</dc:creator>
  <cp:keywords/>
  <dc:description/>
  <cp:lastModifiedBy>Delta</cp:lastModifiedBy>
  <cp:revision>7</cp:revision>
  <dcterms:created xsi:type="dcterms:W3CDTF">2017-04-02T09:50:00Z</dcterms:created>
  <dcterms:modified xsi:type="dcterms:W3CDTF">2017-04-04T14:29:00Z</dcterms:modified>
</cp:coreProperties>
</file>