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94C" w:rsidRPr="00EB5960" w:rsidRDefault="009D6C6D" w:rsidP="00EE194C">
      <w:pPr>
        <w:shd w:val="clear" w:color="auto" w:fill="FFFFFF"/>
        <w:spacing w:before="0" w:beforeAutospacing="0" w:after="75"/>
        <w:ind w:firstLine="0"/>
        <w:outlineLvl w:val="1"/>
        <w:rPr>
          <w:rFonts w:ascii="Arial" w:eastAsia="Times New Roman" w:hAnsi="Arial" w:cs="Arial"/>
          <w:b/>
          <w:bCs/>
          <w:color w:val="CC0000"/>
          <w:sz w:val="24"/>
          <w:szCs w:val="24"/>
          <w:lang w:eastAsia="ru-RU"/>
        </w:rPr>
      </w:pPr>
      <w:r>
        <w:fldChar w:fldCharType="begin"/>
      </w:r>
      <w:r w:rsidR="00EE194C">
        <w:instrText>HYPERLINK "http://cpms-smol.ru/parents/385-privyazannost-dlya-rebenka-zhiznenno-vazhnaya-svyaz"</w:instrText>
      </w:r>
      <w:r>
        <w:fldChar w:fldCharType="separate"/>
      </w:r>
      <w:r w:rsidR="00EE194C" w:rsidRPr="00EB5960">
        <w:rPr>
          <w:rFonts w:ascii="Arial" w:eastAsia="Times New Roman" w:hAnsi="Arial" w:cs="Arial"/>
          <w:b/>
          <w:bCs/>
          <w:color w:val="CC0000"/>
          <w:sz w:val="24"/>
          <w:lang w:eastAsia="ru-RU"/>
        </w:rPr>
        <w:t>Привязанность для ребенка – жизненно важная связь!</w:t>
      </w:r>
      <w:r>
        <w:fldChar w:fldCharType="end"/>
      </w:r>
    </w:p>
    <w:p w:rsidR="00EE194C" w:rsidRPr="00EB5960" w:rsidRDefault="00EE194C" w:rsidP="00EE194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F2A22"/>
          <w:sz w:val="20"/>
          <w:szCs w:val="20"/>
          <w:lang w:eastAsia="ru-RU"/>
        </w:rPr>
        <w:drawing>
          <wp:inline distT="0" distB="0" distL="0" distR="0">
            <wp:extent cx="1724025" cy="1143000"/>
            <wp:effectExtent l="19050" t="0" r="9525" b="0"/>
            <wp:docPr id="3" name="Рисунок 3" descr="Привязанность для ребенка – жизненно важная связь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вязанность для ребенка – жизненно важная связь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Что заставляет маму слышать сквозь сон любой писк новорожденного, а по напряженному голосу подростка догадываться, что он поссорился с девушкой? Что позволяет ребенку чутко ловить малейшие изменения в настроении родителей, например, безошибочно определять, когда они в ссоре, даже если внешне все ведут себя как обычно. Именно</w:t>
      </w:r>
      <w:r w:rsidRPr="00EB5960">
        <w:rPr>
          <w:rFonts w:ascii="Arial" w:eastAsia="Times New Roman" w:hAnsi="Arial" w:cs="Arial"/>
          <w:color w:val="2F2A22"/>
          <w:sz w:val="20"/>
          <w:lang w:eastAsia="ru-RU"/>
        </w:rPr>
        <w:t> </w:t>
      </w:r>
      <w:r w:rsidRPr="00EB5960">
        <w:rPr>
          <w:rFonts w:ascii="Arial" w:eastAsia="Times New Roman" w:hAnsi="Arial" w:cs="Arial"/>
          <w:b/>
          <w:bCs/>
          <w:color w:val="2F2A22"/>
          <w:sz w:val="20"/>
          <w:lang w:eastAsia="ru-RU"/>
        </w:rPr>
        <w:t>привязанность – </w:t>
      </w: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глубокая эмоциональная связь, существующая между ребенком и «его» взрослым. Именно привязанность позволяет родителю достаточно легко отказывать себе в чем-то ради ребенка, преодолевать усталость и лень, когда нужно ему помочь. А ребенку помогает прилагать усилия, даже если трудно и страшно, чтобы услышать от родителя слова одобрения и увидеть искренний восторг в его глазах, когда ребенок сделал первые шаги или получил диплом университета. Именно эта связь позволяет малышу сладко спать на руках у мамы, даже если вокруг шум и толчея, именно она делает родительские поцелуи способными снимать боль, бабушкины пирожки самыми вкусными в мире, а любого ребенка – самым умным и красивым на свете для своих родителей.</w:t>
      </w:r>
    </w:p>
    <w:p w:rsidR="00EE194C" w:rsidRPr="00EB5960" w:rsidRDefault="00EE194C" w:rsidP="00EE194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         Отношения со своим взрослым для ребенка – не просто потребность витальная, то есть вопрос жизни и смерти.  Каждый новорожденный, приходя в мир, глубоко внутри себя знает правила игры. Есть у тебя взрослый, которому не все равно, твой собственный взрослый, - ты будешь жить. Если нет – ты умрешь. Более важных отношений у него не будет никогда в жизни, как бы он ни любил потом своего избранника или своих собственных детей, все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это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ни в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какое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сравнение не идет с тем глубоким чувством, которое маленький ребенок испытывает к родителю – к тому, кто буквально держит его жизнь. Едва родившись, он уже ищет глазами глаза матери, губами ее грудь, реагирует на ее голос, узнавая его из всех. Установить и удерживать контакт со своим взрослым – главная забота ребенка. Все остальное возможно только тогда, когда с этим контактом все в порядке. Тогда можно смотреть по сторонам, играть, учиться, </w:t>
      </w:r>
      <w:proofErr w:type="gram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лезть</w:t>
      </w:r>
      <w:proofErr w:type="gram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 xml:space="preserve"> куда ни </w:t>
      </w:r>
      <w:proofErr w:type="spellStart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попадя</w:t>
      </w:r>
      <w:proofErr w:type="spellEnd"/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, завязывать контакты с другими – при условии, что отношения с родителем в порядке. Если же нет, все остальные цели становятся не важными, сначала – главное.</w:t>
      </w:r>
    </w:p>
    <w:p w:rsidR="00EE194C" w:rsidRPr="00EB5960" w:rsidRDefault="00EE194C" w:rsidP="00EE194C">
      <w:pPr>
        <w:shd w:val="clear" w:color="auto" w:fill="FFFFFF"/>
        <w:spacing w:before="180" w:beforeAutospacing="0" w:after="180"/>
        <w:ind w:firstLine="0"/>
        <w:jc w:val="both"/>
        <w:rPr>
          <w:rFonts w:ascii="Arial" w:eastAsia="Times New Roman" w:hAnsi="Arial" w:cs="Arial"/>
          <w:color w:val="2F2A22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2F2A22"/>
          <w:sz w:val="20"/>
          <w:szCs w:val="20"/>
          <w:lang w:eastAsia="ru-RU"/>
        </w:rPr>
        <w:t>         Признаки формирования привязанности:</w:t>
      </w:r>
    </w:p>
    <w:p w:rsidR="00EE194C" w:rsidRPr="00EB5960" w:rsidRDefault="00EE194C" w:rsidP="00EE194C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Ребенок поддерживает с родителем контакт глаза в глаза,  следит за движениями глазами, проявляет интерес к человеческому лицу</w:t>
      </w:r>
    </w:p>
    <w:p w:rsidR="00EE194C" w:rsidRPr="00EB5960" w:rsidRDefault="00EE194C" w:rsidP="00EE194C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Во время прогулки ребенок отслеживает местоположение родителя (периодически оборачивается, смотрит, где находится близкий взрослый)</w:t>
      </w:r>
    </w:p>
    <w:p w:rsidR="00EE194C" w:rsidRPr="00EB5960" w:rsidRDefault="00EE194C" w:rsidP="00EE194C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Ребенок хочет подражать и подражает своим родителям</w:t>
      </w:r>
    </w:p>
    <w:p w:rsidR="00EE194C" w:rsidRPr="00EB5960" w:rsidRDefault="00EE194C" w:rsidP="00EE194C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Когда ребенку грустно или плохо, он обращается за помощью к родителю</w:t>
      </w:r>
    </w:p>
    <w:p w:rsidR="00EE194C" w:rsidRPr="00EB5960" w:rsidRDefault="00EE194C" w:rsidP="00EE194C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Ребенок воспринимает родителя как фигуру защиты (расслабляется, успокаивается в объятиях родителей, испытывает удовольствие от близкого физи</w:t>
      </w: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softHyphen/>
        <w:t>ческого контакта, спокойно засыпает, когда рядом)</w:t>
      </w:r>
    </w:p>
    <w:p w:rsidR="00EE194C" w:rsidRPr="00EB5960" w:rsidRDefault="00EE194C" w:rsidP="00EE194C">
      <w:pPr>
        <w:numPr>
          <w:ilvl w:val="0"/>
          <w:numId w:val="1"/>
        </w:numPr>
        <w:shd w:val="clear" w:color="auto" w:fill="FFFFFF"/>
        <w:spacing w:before="0" w:beforeAutospacing="0" w:after="0"/>
        <w:ind w:left="390"/>
        <w:jc w:val="both"/>
        <w:rPr>
          <w:rFonts w:ascii="Arial" w:eastAsia="Times New Roman" w:hAnsi="Arial" w:cs="Arial"/>
          <w:color w:val="4A4236"/>
          <w:sz w:val="20"/>
          <w:szCs w:val="20"/>
          <w:lang w:eastAsia="ru-RU"/>
        </w:rPr>
      </w:pPr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Разделяет взрослых </w:t>
      </w:r>
      <w:proofErr w:type="gramStart"/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>на</w:t>
      </w:r>
      <w:proofErr w:type="gramEnd"/>
      <w:r w:rsidRPr="00EB5960">
        <w:rPr>
          <w:rFonts w:ascii="Arial" w:eastAsia="Times New Roman" w:hAnsi="Arial" w:cs="Arial"/>
          <w:color w:val="4A4236"/>
          <w:sz w:val="20"/>
          <w:szCs w:val="20"/>
          <w:lang w:eastAsia="ru-RU"/>
        </w:rPr>
        <w:t xml:space="preserve"> своих и чужих</w:t>
      </w:r>
    </w:p>
    <w:p w:rsidR="00942F45" w:rsidRDefault="00651487" w:rsidP="00651487">
      <w:pPr>
        <w:jc w:val="right"/>
      </w:pPr>
      <w:r w:rsidRPr="00651487">
        <w:t>http://cpms-smol.ru/parents?start=70</w:t>
      </w:r>
    </w:p>
    <w:sectPr w:rsidR="00942F45" w:rsidSect="00942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316C18"/>
    <w:multiLevelType w:val="multilevel"/>
    <w:tmpl w:val="2464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94C"/>
    <w:rsid w:val="00651487"/>
    <w:rsid w:val="00942F45"/>
    <w:rsid w:val="009D6C6D"/>
    <w:rsid w:val="00B111B6"/>
    <w:rsid w:val="00EE1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40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94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Delta</dc:creator>
  <cp:keywords/>
  <dc:description/>
  <cp:lastModifiedBy>Delta</cp:lastModifiedBy>
  <cp:revision>3</cp:revision>
  <dcterms:created xsi:type="dcterms:W3CDTF">2017-04-02T09:56:00Z</dcterms:created>
  <dcterms:modified xsi:type="dcterms:W3CDTF">2017-04-04T14:31:00Z</dcterms:modified>
</cp:coreProperties>
</file>